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Stoke City FC Closing in on Ben Gibson Signing as Second Summer Acquisition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Stoke City FC is nearing a deal to sign Ben Gibson from Norwich City, aiming to make the 31-year-old center-back their second acquisition of the summer transfer window. Gibson, known for his leadership qualities, made 37 appearances for Norwich last season, helping them reach the play-offs.</w:t>
      </w:r>
      <w:r/>
    </w:p>
    <w:p>
      <w:r/>
      <w:r>
        <w:t>This transfer is part of Stoke City's bid to bolster their squad and avoid last season's struggle to maintain their Championship status. The club already signed Viktor Johansson from Rotherham United, securing him through a relegation release clause. Conversely, Tyrese Campbell, Wesley, and Ciaran Clark are among the players who have departed, while Enda Stevens, Jordan Thompson, and Frank Fielding have extended their contracts.</w:t>
      </w:r>
      <w:r/>
    </w:p>
    <w:p>
      <w:r/>
      <w:r>
        <w:t>The summer transfer activities are being managed under the direction of sporting director Jon Walters, who joined recently and is overseeing his first window at the club. Stoke City is also searching for a new head of recruitment following the exit of Jared Dublin.</w:t>
      </w:r>
      <w:r/>
    </w:p>
    <w:p>
      <w:r/>
      <w:r>
        <w:t>Fans can expect further updates and gossip as Stoke continues to navigate the transfer market, seeking to enhance their squad ahead of the new season.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