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University of Edinburgh faces backlash over new gender identity policy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University of Edinburgh is facing significant criticism after implementing a policy that permits individuals who are both biologically and legally male to access women’s toilets and changing rooms if it aligns with their gender identity. This policy, which went into effect last month, effectively converts all facilities into mixed-sex areas. The change has raised concerns regarding potential breaches of health and safety regulations, which require public bodies to provide single-sex services. Critics argue that the new guidelines undermine the legal rights and safety of women.</w:t>
      </w:r>
    </w:p>
    <w:p>
      <w:r>
        <w:t>Scottish Conservative shadow minister for equalities, Tess White, has condemned the policy, characterising it as another instance of the Scottish National Party’s (SNP) “reckless gender self-ID policy” being integrated into Scotland’s institutions at the expense of women’s rights. In her remarks, speaking to The Herald, she stated, "It is simply unacceptable that female staff and students at the University of Edinburgh do not have guaranteed single-sex facilities available to them."</w:t>
      </w:r>
    </w:p>
    <w:p>
      <w:r>
        <w:t>The controversy surrounding the policy comes in the wake of increased scrutiny of public bodies’ practices regarding single-sex spaces, especially after the employment tribunal of nurse Sandie Peggie, who was suspended from NHS Fife for raising concerns over a trans woman doctor using the female changing room. The Equality and Human Rights Commission (EHRC) has recently reminded Health Secretary Neil Gray of the necessity for Scottish health bodies to comprehend the Equality Act 2010 in relation to single-sex services.</w:t>
      </w:r>
    </w:p>
    <w:p>
      <w:r>
        <w:t>The university's policy states that it aims to provide appropriate facilities, including male, female, and gender-neutral options across its campuses. The policy allows all staff and students to use bathroom facilities that align with their gender identity, where such facilities are available. However, the university also notes that facilities like changing rooms and showers may be subject to specific regulations.</w:t>
      </w:r>
    </w:p>
    <w:p>
      <w:r>
        <w:t>An equality impact assessment conducted prior to the policy’s implementation concluded that granting access based on gender identity results in mixed-sex facilities and acknowledged the potential negative perceptions this may create among individuals concerned about privacy and safety in shared spaces. Despite recognising these concerns, the assessment claimed the university does not foresee significant negative impacts on women or individuals with religious beliefs against sharing facilities with the opposite sex.</w:t>
      </w:r>
    </w:p>
    <w:p>
      <w:r>
        <w:t>Criticism has been vocal from various quarters, including feminist activists and human rights groups. Fiona McAnena, director of campaigns at the human rights charity Sex Matters, expressed concerns about the university's disregard for health and safety legislation. She remarked, "Here is yet another public sector organisation, Edinburgh University, putting itself at risk by ignoring the 1992 regulations... What will it take for organisations to take seriously their legal responsibility to provide safety and dignity to female staff?"</w:t>
      </w:r>
    </w:p>
    <w:p>
      <w:r>
        <w:t>Additionally, the EHRC's guidance from 2022 emphasised that it is permissible to exclude trans individuals from single-sex facilities under 'justifiable and proportionate' reasons related to privacy and safety. Compounding the issues, the Scottish Government has underscored the importance of compliance with the Equality Act while reiterating the provisions for single-sex exceptions.</w:t>
      </w:r>
    </w:p>
    <w:p>
      <w:r>
        <w:t>The University of Edinburgh, in response to the backlash, has stated that it remains committed to reviewing its policies to ensure compliance with a range of obligations related to equality and safety for its staff and students. However, the criticism highlights a growing tension surrounding gender identity and women's rights in public spaces, raising potential legal ramifications for institutions that enact such policies.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https://edwebcontent.ed.ac.uk/sites/default/files/atoms/files/trans_equality_policy_golden_copy_october_2023.pdf</w:t>
        </w:r>
      </w:hyperlink>
      <w:r>
        <w:t xml:space="preserve"> - This document outlines the University of Edinburgh's Trans Equality Policy, which supports individuals transitioning by allowing them to use facilities that align with their gender identity. It also discusses the university's commitment to providing inclusive environments.</w:t>
      </w:r>
    </w:p>
    <w:p>
      <w:pPr>
        <w:pStyle w:val="ListBullet"/>
      </w:pPr>
      <w:hyperlink r:id="rId12">
        <w:r>
          <w:rPr>
            <w:u w:val="single"/>
            <w:color w:val="0000FF"/>
            <w:rStyle w:val="Hyperlink"/>
          </w:rPr>
          <w:t>https://www.ed.ac.uk/staff/student-support/student-support-training/responding-to-issues/particular-circumstances/lgbtq</w:t>
        </w:r>
      </w:hyperlink>
      <w:r>
        <w:t xml:space="preserve"> - This webpage provides information on LGBTQ+ support at the University of Edinburgh, including resources related to the Trans Equality Policy. It highlights the university's efforts to create an inclusive environment for all students and staff.</w:t>
      </w:r>
    </w:p>
    <w:p>
      <w:pPr>
        <w:pStyle w:val="ListBullet"/>
      </w:pPr>
      <w:hyperlink r:id="rId13">
        <w:r>
          <w:rPr>
            <w:u w:val="single"/>
            <w:color w:val="0000FF"/>
            <w:rStyle w:val="Hyperlink"/>
          </w:rPr>
          <w:t>https://equality-diversity.ed.ac.uk/inclusion/lgbt-equality</w:t>
        </w:r>
      </w:hyperlink>
      <w:r>
        <w:t xml:space="preserve"> - This webpage discusses the University of Edinburgh's commitment to LGBT+ equality, emphasizing its efforts to eliminate discrimination based on sexual orientation and gender identity. It aligns with the broader goals of the Trans Equality Policy.</w:t>
      </w:r>
    </w:p>
    <w:p>
      <w:pPr>
        <w:pStyle w:val="ListBullet"/>
      </w:pPr>
      <w:hyperlink r:id="rId14">
        <w:r>
          <w:rPr>
            <w:u w:val="single"/>
            <w:color w:val="0000FF"/>
            <w:rStyle w:val="Hyperlink"/>
          </w:rPr>
          <w:t>https://www.legislation.gov.uk/ukpga/2010/15/contents</w:t>
        </w:r>
      </w:hyperlink>
      <w:r>
        <w:t xml:space="preserve"> - The Equality Act 2010 is a key piece of legislation that protects individuals from discrimination based on gender reassignment. It provides a legal framework for institutions like the University of Edinburgh to balance gender identity rights with other considerations.</w:t>
      </w:r>
    </w:p>
    <w:p>
      <w:pPr>
        <w:pStyle w:val="ListBullet"/>
      </w:pPr>
      <w:hyperlink r:id="rId15">
        <w:r>
          <w:rPr>
            <w:u w:val="single"/>
            <w:color w:val="0000FF"/>
            <w:rStyle w:val="Hyperlink"/>
          </w:rPr>
          <w:t>https://www.equalityhumanrights.com/en/publication-categories/guidance-and-advice</w:t>
        </w:r>
      </w:hyperlink>
      <w:r>
        <w:t xml:space="preserve"> - The Equality and Human Rights Commission (EHRC) provides guidance on the Equality Act 2010, including provisions for single-sex services. This guidance is relevant to the controversy surrounding the University of Edinburgh's policy.</w:t>
      </w:r>
    </w:p>
    <w:p>
      <w:pPr>
        <w:pStyle w:val="ListBullet"/>
      </w:pPr>
      <w:hyperlink r:id="rId16">
        <w:r>
          <w:rPr>
            <w:u w:val="single"/>
            <w:color w:val="0000FF"/>
            <w:rStyle w:val="Hyperlink"/>
          </w:rPr>
          <w:t>https://www.gov.uk/government/organisations/equality-and-human-rights-commission</w:t>
        </w:r>
      </w:hyperlink>
      <w:r>
        <w:t xml:space="preserve"> - This webpage provides information about the EHRC and its role in ensuring compliance with equality legislation. It supports the EHRC's stance on balancing gender identity rights with privacy and safety concerns in single-sex facilities.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edwebcontent.ed.ac.uk/sites/default/files/atoms/files/trans_equality_policy_golden_copy_october_2023.pdf" TargetMode="External"/><Relationship Id="rId12" Type="http://schemas.openxmlformats.org/officeDocument/2006/relationships/hyperlink" Target="https://www.ed.ac.uk/staff/student-support/student-support-training/responding-to-issues/particular-circumstances/lgbtq" TargetMode="External"/><Relationship Id="rId13" Type="http://schemas.openxmlformats.org/officeDocument/2006/relationships/hyperlink" Target="https://equality-diversity.ed.ac.uk/inclusion/lgbt-equality" TargetMode="External"/><Relationship Id="rId14" Type="http://schemas.openxmlformats.org/officeDocument/2006/relationships/hyperlink" Target="https://www.legislation.gov.uk/ukpga/2010/15/contents" TargetMode="External"/><Relationship Id="rId15" Type="http://schemas.openxmlformats.org/officeDocument/2006/relationships/hyperlink" Target="https://www.equalityhumanrights.com/en/publication-categories/guidance-and-advice" TargetMode="External"/><Relationship Id="rId16" Type="http://schemas.openxmlformats.org/officeDocument/2006/relationships/hyperlink" Target="https://www.gov.uk/government/organisations/equality-and-human-rights-commis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