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AI on the necessity of learning a second language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language learning is undergoing a significant transformation due to the rapid advancements in Artificial Intelligence (AI), raising questions about the necessity of acquiring a second language in an increasingly digital world. A recent article from DMNews explores the implications of AI on language acquisition, highlighting a shift that may reduce the perceived importance of learning new languages.</w:t>
      </w:r>
      <w:r/>
    </w:p>
    <w:p>
      <w:r/>
      <w:r>
        <w:t>At the forefront of this transformation is the rise of AI-powered translation applications and software. These tools offer instantaneous translation for both written and spoken communication, enabling individuals to interact with speakers of other languages without the need for prior knowledge. This advancement allows people to communicate in real time, making travel and interaction in foreign countries more accessible. The article cites a personal experience of travelling to Japan, where an AI translation app facilitated seamless communication, turning what could have been a daunting language barrier into an enjoyable experience.</w:t>
      </w:r>
      <w:r/>
    </w:p>
    <w:p>
      <w:r/>
      <w:r>
        <w:t>Moreover, AI is enhancing the language learning process itself. Applications such as Duolingo employ AI algorithms to create personalised learning experiences, adapting lessons to the unique learning styles and challenges of each user. Mondly, another platform, utilises speech recognition and chatbot technology to foster interactive language learning environments. This evolution suggests that while traditional language learning may still hold value, AI-driven methods provide efficient alternatives that could make fluency in a second language seem less pivotal.</w:t>
      </w:r>
      <w:r/>
    </w:p>
    <w:p>
      <w:r/>
      <w:r>
        <w:t>Cost efficiency also emerges as a significant factor influencing the value of learning additional languages. Traditional language education can entail considerable expenses, including course fees, textbooks, and even travel for immersion experiences. In contrast, AI tools are often available at little or no cost, allowing for immediate translations and interactions without financial burden. The time investment required to master a new language can also be drastically reduced, with AI providing real-time assistance that bypasses the need for prolonged study.</w:t>
      </w:r>
      <w:r/>
    </w:p>
    <w:p>
      <w:r/>
      <w:r>
        <w:t>In the realm of business, AI is redefining the skills required for employees to navigate international interactions. As globalisation progresses, businesses are increasingly reliant on AI for translation in meetings and document reviews, diminishing the necessity for staff to be multilingual. While the ability to speak another language continues to possess its advantages, AI creates pathways for communication that disrupt traditional paradigms.</w:t>
      </w:r>
      <w:r/>
    </w:p>
    <w:p>
      <w:r/>
      <w:r>
        <w:t>Despite these shifts, the article does not imply that the essence of learning a new language will become entirely obsolete. The cultural insights and personal growth that accompany language acquisition remain significant, presenting a broader view of the role of AI and education in the future. The integration of AI in language learning suggests a complementary relationship where both technologies and traditional methods can coexist, serving different needs and preferences among individuals.</w:t>
      </w:r>
      <w:r/>
    </w:p>
    <w:p>
      <w:r/>
      <w:r>
        <w:t>In conclusion, the rise of AI presents a compelling case for reconsidering the necessity of learning a second language. While it offers unprecedented efficiency and accessibility in communication, the cultural richness and personal fulfilment found in language learning retain their importance in today’s interconnected world. The conversation around language acquisition is thus evolving, poised to include both AI developments and the traditional pursuit of multilingualism.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https://www.frontiersin.org/journals/psychology/articles/10.3389/fpsyg.2023.1261955/full</w:t>
        </w:r>
      </w:hyperlink>
      <w:r>
        <w:t xml:space="preserve"> - This study highlights the positive impact of AI on language learning by enhancing academic writing skills and promoting personalized learning experiences, underscoring AI's role in making language acquisition more efficient.</w:t>
      </w:r>
      <w:r/>
    </w:p>
    <w:p>
      <w:pPr>
        <w:pStyle w:val="ListNumber"/>
        <w:spacing w:line="240" w:lineRule="auto"/>
        <w:ind w:left="720"/>
      </w:pPr>
      <w:r/>
      <w:hyperlink r:id="rId11">
        <w:r>
          <w:rPr>
            <w:color w:val="0000EE"/>
            <w:u w:val="single"/>
          </w:rPr>
          <w:t>https://www.berlitz.com/blog/artificial-intelligence-ai-language-learning</w:t>
        </w:r>
      </w:hyperlink>
      <w:r>
        <w:t xml:space="preserve"> - This article discusses how AI revolutionizes language learning through personalized and optimized tools, offering a complementary approach to traditional methods by making learning more accessible and efficient.</w:t>
      </w:r>
      <w:r/>
    </w:p>
    <w:p>
      <w:pPr>
        <w:pStyle w:val="ListNumber"/>
        <w:spacing w:line="240" w:lineRule="auto"/>
        <w:ind w:left="720"/>
      </w:pPr>
      <w:r/>
      <w:hyperlink r:id="rId12">
        <w:r>
          <w:rPr>
            <w:color w:val="0000EE"/>
            <w:u w:val="single"/>
          </w:rPr>
          <w:t>https://pmc.ncbi.nlm.nih.gov/articles/PMC10652775/</w:t>
        </w:r>
      </w:hyperlink>
      <w:r>
        <w:t xml:space="preserve"> - This study explores the effectiveness of AI-based instruction in improving second language speaking skills, supporting the idea that AI enhances language learning outcomes by providing engaging and personalized learning environments.</w:t>
      </w:r>
      <w:r/>
    </w:p>
    <w:p>
      <w:pPr>
        <w:pStyle w:val="ListNumber"/>
        <w:spacing w:line="240" w:lineRule="auto"/>
        <w:ind w:left="720"/>
      </w:pPr>
      <w:r/>
      <w:hyperlink r:id="rId9">
        <w:r>
          <w:rPr>
            <w:color w:val="0000EE"/>
            <w:u w:val="single"/>
          </w:rPr>
          <w:t>https://www.noahwire.com</w:t>
        </w:r>
      </w:hyperlink>
      <w:r>
        <w:t xml:space="preserve"> - The article from Noah Wire Services discusses the implications of AI on language acquisition, exploring how AI translation tools and language learning platforms are transforming the necessity of learning second languages.</w:t>
      </w:r>
      <w:r/>
    </w:p>
    <w:p>
      <w:pPr>
        <w:pStyle w:val="ListNumber"/>
        <w:spacing w:line="240" w:lineRule="auto"/>
        <w:ind w:left="720"/>
      </w:pPr>
      <w:r/>
      <w:hyperlink r:id="rId13">
        <w:r>
          <w:rPr>
            <w:color w:val="0000EE"/>
            <w:u w:val="single"/>
          </w:rPr>
          <w:t>https://en.wikipedia.org/wiki/Natural_language_processing</w:t>
        </w:r>
      </w:hyperlink>
      <w:r>
        <w:t xml:space="preserve"> - Natural language processing (NLP) is a crucial AI technology used in translation software and language learning tools, enabling computers to understand and generate human language, facilitating real-time communication across languages.</w:t>
      </w:r>
      <w:r/>
    </w:p>
    <w:p>
      <w:pPr>
        <w:pStyle w:val="ListNumber"/>
        <w:spacing w:line="240" w:lineRule="auto"/>
        <w:ind w:left="720"/>
      </w:pPr>
      <w:r/>
      <w:hyperlink r:id="rId14">
        <w:r>
          <w:rPr>
            <w:color w:val="0000EE"/>
            <w:u w:val="single"/>
          </w:rPr>
          <w:t>https://www.duolingo.com</w:t>
        </w:r>
      </w:hyperlink>
      <w:r>
        <w:t xml:space="preserve"> - Duolingo is a prominent example of an AI-driven language learning platform that uses algorithms to tailor lessons to individual learning styles, demonstrating how AI provides efficient alternatives to traditional language education.</w:t>
      </w:r>
      <w:r/>
    </w:p>
    <w:p>
      <w:pPr>
        <w:pStyle w:val="ListNumber"/>
        <w:spacing w:line="240" w:lineRule="auto"/>
        <w:ind w:left="720"/>
      </w:pPr>
      <w:r/>
      <w:hyperlink r:id="rId15">
        <w:r>
          <w:rPr>
            <w:color w:val="0000EE"/>
            <w:u w:val="single"/>
          </w:rPr>
          <w:t>https://news.google.com/rss/articles/CBMitgFBVV95cUxPenpfN2NDNW1YNmV6Z2pqN2cwelNhcEdrem9oSTVraFRkZDdEN2ZveEIyVFdfNy1RTzhDbkE1cWdkT0xiWFNDb2o3MmJFRlU2eXFwWEFnQ0lDMWszRHZIcldudjhVaUhMWkpsQUR3bFd1cHROQlotZEU5TzR0Uk5zc0pVb0JxaEtobFBJLXo1Q1hfLXJoWnd6N2dTNWZZaTVIZkljZk1GMktYVmpyelVhTFJSUHhw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ontiersin.org/journals/psychology/articles/10.3389/fpsyg.2023.1261955/full" TargetMode="External"/><Relationship Id="rId11" Type="http://schemas.openxmlformats.org/officeDocument/2006/relationships/hyperlink" Target="https://www.berlitz.com/blog/artificial-intelligence-ai-language-learning" TargetMode="External"/><Relationship Id="rId12" Type="http://schemas.openxmlformats.org/officeDocument/2006/relationships/hyperlink" Target="https://pmc.ncbi.nlm.nih.gov/articles/PMC10652775/" TargetMode="External"/><Relationship Id="rId13" Type="http://schemas.openxmlformats.org/officeDocument/2006/relationships/hyperlink" Target="https://en.wikipedia.org/wiki/Natural_language_processing" TargetMode="External"/><Relationship Id="rId14" Type="http://schemas.openxmlformats.org/officeDocument/2006/relationships/hyperlink" Target="https://www.duolingo.com" TargetMode="External"/><Relationship Id="rId15" Type="http://schemas.openxmlformats.org/officeDocument/2006/relationships/hyperlink" Target="https://news.google.com/rss/articles/CBMitgFBVV95cUxPenpfN2NDNW1YNmV6Z2pqN2cwelNhcEdrem9oSTVraFRkZDdEN2ZveEIyVFdfNy1RTzhDbkE1cWdkT0xiWFNDb2o3MmJFRlU2eXFwWEFnQ0lDMWszRHZIcldudjhVaUhMWkpsQUR3bFd1cHROQlotZEU5TzR0Uk5zc0pVb0JxaEtobFBJLXo1Q1hfLXJoWnd6N2dTNWZZaTVIZkljZk1GMktYVmpyelVhTFJSUHhw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