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fractal trap: navigating AI’s illusion of intellectual depth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contemporary landscape shaped by artificial intelligence, the nature of language and intellect is undergoing a profound transformation. An article published in Psychology Today explores the nuances of this evolution, highlighting the rise of language models that not only mimic intelligence but perform it with striking fluency.</w:t>
      </w:r>
      <w:r/>
    </w:p>
    <w:p>
      <w:r/>
      <w:r>
        <w:t>The author opens by observing a trend where sophisticated-sounding texts draw upon complex concepts ranging from coherence and quantum cognition to entanglement and epistemic mass. Such narratives often blend physics, philosophy, and metaphor to present an alluring intellectual display. However, despite the veneer of brilliance, many readers find themselves left uncertain about the actual content or significance of the message conveyed.</w:t>
      </w:r>
      <w:r/>
    </w:p>
    <w:p>
      <w:r/>
      <w:r>
        <w:t>This phenomenon is attributed to the capabilities of large language models (LLMs), which have been trained on extensive textual data and are adept at producing prose imbued with rhythm and emphasis that suggest deep understanding. Yet, the article cautions that this fluency is deceptive. Beneath the polished surface, these texts frequently lack substantive cognitive grounding or verifiable architecture. They represent performances of ideas rather than genuine ideas themselves, crafted to simulate insight rather than embody truth.</w:t>
      </w:r>
      <w:r/>
    </w:p>
    <w:p>
      <w:r/>
      <w:r>
        <w:t>The article coins the term "fractal trap" to describe a prevalent stylistic trend in AI-generated or inspired writing. Such prose is recursive, self-referential, and laden with systems that mirror themselves, creating an illusion of profound depth. Nevertheless, this complexity often serves merely as a façade, leveraging the human tendency to seek patterns and coherence. Phrases like “phase-locked epistemic alignment” captivate the mind not because they elucidate concepts, but because they mimic the appearance of intellectual insight.</w:t>
      </w:r>
      <w:r/>
    </w:p>
    <w:p>
      <w:r/>
      <w:r>
        <w:t>The implications extend beyond aesthetics to a broader cognitive challenge. As AI-generated language becomes increasingly sophisticated, distinguishing authentic thought from its simulation grows more difficult. The article underscores a potential cognitive crisis, wherein the public may begin to accept linguistic coherence as sufficient evidence, thereby eroding critical scrutiny and scepticism. In such an environment, the ability to discern whether beliefs are justified risks being diminished.</w:t>
      </w:r>
      <w:r/>
    </w:p>
    <w:p>
      <w:r/>
      <w:r>
        <w:t>Notably, the author acknowledges personal engagement with LLMs as cognitive tools and partners in idea generation. However, they emphasise that such tools do not replace individual authorship or the responsibility for critical thinking. “LLMs are the smartest and most stupid editors I've ever worked with," the writer reflects, affirming their commitment to maintaining direct involvement in intellectual labour.</w:t>
      </w:r>
      <w:r/>
    </w:p>
    <w:p>
      <w:r/>
      <w:r>
        <w:t>Concluding, the article advocates for heightened discernment amidst this shifting landscape. The seductive allure of AI-generated prose — which flatters the intellect and wears the mask of insight — necessitates developing habits that differentiate true thought from linguistic simulation. The closing sentiment calls for readers to rely on their own faculties, symbolised by the metaphorical act of picking up a pencil, to engage authentically with ideas in this emerging era.</w:t>
      </w:r>
      <w:r/>
    </w:p>
    <w:p>
      <w:r/>
      <w:r>
        <w:t>By probing these dynamics, the piece contributes a thoughtful perspective on how AI's linguistic prowess influences contemporary cognition and communication, highlighting the intricate interplay between form, function, and meaning in the age of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https://interviewkickstart.com/blogs/learn/large-language-models-ai-evolution</w:t>
        </w:r>
      </w:hyperlink>
      <w:r>
        <w:t xml:space="preserve"> - This source discusses the evolution of large language models (LLMs), their development through advances in natural language processing and neural networks, and how these models generate sophisticated text, supporting the article's claim about LLMs' capabilities and their performance of intelligence.</w:t>
      </w:r>
      <w:r/>
    </w:p>
    <w:p>
      <w:pPr>
        <w:pStyle w:val="ListNumber"/>
        <w:spacing w:line="240" w:lineRule="auto"/>
        <w:ind w:left="720"/>
      </w:pPr>
      <w:r/>
      <w:hyperlink r:id="rId11">
        <w:r>
          <w:rPr>
            <w:color w:val="0000EE"/>
            <w:u w:val="single"/>
          </w:rPr>
          <w:t>https://www.stjohns.edu/news-media/johnnies-blog/ai-evolution-what-large-language-model</w:t>
        </w:r>
      </w:hyperlink>
      <w:r>
        <w:t xml:space="preserve"> - This page explains the transformer architecture behind LLMs, their use of self-attention mechanisms, and their ability to produce fluent, contextually aware language, corroborating the article's emphasis on the fluency and deceptive appearance of deep understanding in AI-generated prose.</w:t>
      </w:r>
      <w:r/>
    </w:p>
    <w:p>
      <w:pPr>
        <w:pStyle w:val="ListNumber"/>
        <w:spacing w:line="240" w:lineRule="auto"/>
        <w:ind w:left="720"/>
      </w:pPr>
      <w:r/>
      <w:hyperlink r:id="rId12">
        <w:r>
          <w:rPr>
            <w:color w:val="0000EE"/>
            <w:u w:val="single"/>
          </w:rPr>
          <w:t>https://ariya.ai/the-evolution-of-ai-language-models/</w:t>
        </w:r>
      </w:hyperlink>
      <w:r>
        <w:t xml:space="preserve"> - This article details how language models employ statistical and probabilistic methods to predict word sequences and how large datasets are crucial to training these models, supporting the article's points on LLMs' training on extensive textual data and their surface-level fluency lacking substantive cognitive grounding.</w:t>
      </w:r>
      <w:r/>
    </w:p>
    <w:p>
      <w:pPr>
        <w:pStyle w:val="ListNumber"/>
        <w:spacing w:line="240" w:lineRule="auto"/>
        <w:ind w:left="720"/>
      </w:pPr>
      <w:r/>
      <w:hyperlink r:id="rId13">
        <w:r>
          <w:rPr>
            <w:color w:val="0000EE"/>
            <w:u w:val="single"/>
          </w:rPr>
          <w:t>https://www.fastcompany.com/91251234/ai-language-models-2024-evolution-hallucinations-agents</w:t>
        </w:r>
      </w:hyperlink>
      <w:r>
        <w:t xml:space="preserve"> - This Fast Company article highlights the recent evolution of AI language models and their increasing complexity, including issues like hallucinations and recursive patterns, which reflect the 'fractal trap' stylistic trend and the illusion of profound depth described in the article.</w:t>
      </w:r>
      <w:r/>
    </w:p>
    <w:p>
      <w:pPr>
        <w:pStyle w:val="ListNumber"/>
        <w:spacing w:line="240" w:lineRule="auto"/>
        <w:ind w:left="720"/>
      </w:pPr>
      <w:r/>
      <w:hyperlink r:id="rId14">
        <w:r>
          <w:rPr>
            <w:color w:val="0000EE"/>
            <w:u w:val="single"/>
          </w:rPr>
          <w:t>https://www.artificiality.world/the-evolution-of-ai-from-models-to-agents-to-social-intelligence/</w:t>
        </w:r>
      </w:hyperlink>
      <w:r>
        <w:t xml:space="preserve"> - This source discusses the progression of AI from models to autonomous agents and the emerging social intelligence, aligning with the article’s broader implications for cognition and the shifting cognitive landscape influenced by AI's linguistic prowess.</w:t>
      </w:r>
      <w:r/>
    </w:p>
    <w:p>
      <w:pPr>
        <w:pStyle w:val="ListNumber"/>
        <w:spacing w:line="240" w:lineRule="auto"/>
        <w:ind w:left="720"/>
      </w:pPr>
      <w:r/>
      <w:hyperlink r:id="rId15">
        <w:r>
          <w:rPr>
            <w:color w:val="0000EE"/>
            <w:u w:val="single"/>
          </w:rPr>
          <w:t>https://www.stjohns.edu/news-media/johnnies-blog/ai-evolution-what-large-language-model#personal-engagement</w:t>
        </w:r>
      </w:hyperlink>
      <w:r>
        <w:t xml:space="preserve"> - This segment of the St. John's University article touches on the use of LLMs as cognitive tools and partners for idea generation but cautions against substituting authentic human authorship and critical thinking, echoing the original article's acknowledgement of the author’s personal engagement and responsibility to maintain critical scrutiny.</w:t>
      </w:r>
      <w:r/>
    </w:p>
    <w:p>
      <w:pPr>
        <w:pStyle w:val="ListNumber"/>
        <w:spacing w:line="240" w:lineRule="auto"/>
        <w:ind w:left="720"/>
      </w:pPr>
      <w:r/>
      <w:hyperlink r:id="rId16">
        <w:r>
          <w:rPr>
            <w:color w:val="0000EE"/>
            <w:u w:val="single"/>
          </w:rPr>
          <w:t>https://news.google.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terviewkickstart.com/blogs/learn/large-language-models-ai-evolution" TargetMode="External"/><Relationship Id="rId11" Type="http://schemas.openxmlformats.org/officeDocument/2006/relationships/hyperlink" Target="https://www.stjohns.edu/news-media/johnnies-blog/ai-evolution-what-large-language-model" TargetMode="External"/><Relationship Id="rId12" Type="http://schemas.openxmlformats.org/officeDocument/2006/relationships/hyperlink" Target="https://ariya.ai/the-evolution-of-ai-language-models/" TargetMode="External"/><Relationship Id="rId13" Type="http://schemas.openxmlformats.org/officeDocument/2006/relationships/hyperlink" Target="https://www.fastcompany.com/91251234/ai-language-models-2024-evolution-hallucinations-agents" TargetMode="External"/><Relationship Id="rId14" Type="http://schemas.openxmlformats.org/officeDocument/2006/relationships/hyperlink" Target="https://www.artificiality.world/the-evolution-of-ai-from-models-to-agents-to-social-intelligence/" TargetMode="External"/><Relationship Id="rId15" Type="http://schemas.openxmlformats.org/officeDocument/2006/relationships/hyperlink" Target="https://www.stjohns.edu/news-media/johnnies-blog/ai-evolution-what-large-language-model#personal-engagement" TargetMode="External"/><Relationship Id="rId16" Type="http://schemas.openxmlformats.org/officeDocument/2006/relationships/hyperlink" Target="https://news.google.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