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anti-weapon education reinstatement after knife incident at Aberdeen school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Calls have emerged for the reintroduction of anti-weapon education in Aberdeen’s schools following an alleged knife attack involving pupils at Hazlehead Academy. The incident, which occurred last Thursday during the morning break, saw a 12-year-old girl sustain head and facial injuries requiring hospital treatment and stitches. A 14-year-old girl has subsequently been charged in connection with the attack.</w:t>
      </w:r>
    </w:p>
    <w:p>
      <w:r>
        <w:t>In response to the incident, Aberdeen City Council is considering convening emergency discussions as early as Monday to address concerns over violence in schools. Councillor M. Tauqeer Malik, representing Lower Deeside, has urged education authorities to revisit the anti-weapons lessons previously introduced after the tragic killing of pupil Bailey Gwynne in 2015. These lessons, which were initially delivered to around 1,500 students, aimed to educate young people on the dangers and legal consequences of carrying knives.</w:t>
      </w:r>
    </w:p>
    <w:p>
      <w:r>
        <w:t>Speaking to The Press and Journal, Councillor Malik said, “It is time to look at the success of that scheme, its impact and whether it should be reassessed and rolled out right across the city.” He has also called for the city’s schools chief to publicly address concerns and reassure parents, noting that some have already expressed intentions to withdraw their children from Hazlehead Academy. Councillor Malik stressed the importance of collaboration between education authorities, parents, guardians, and school staff to mitigate fears and enhance safety.</w:t>
      </w:r>
    </w:p>
    <w:p>
      <w:r>
        <w:t>Following the attack, pupils at Hazlehead Academy were informed that the event was considered isolated. Psychological support was made available for those distressed by the incident. Additionally, a source familiar with the situation indicated that staffing had noticeably increased in school canteen areas during break and lunch times to help maintain safety.</w:t>
      </w:r>
    </w:p>
    <w:p>
      <w:r>
        <w:t>Martin Greig, Liberal Democrat convener for education, told The Press and Journal, “The school is doing all it can. They will be following our guidance and policies to make sure everyone is as safe as possible.” The 14-year-old charged in connection with the attack is set to be reported to the appropriate authorities as the case progresses.</w:t>
      </w:r>
    </w:p>
    <w:p>
      <w:r>
        <w:t>This incident has prompted opposition councillors to consider comprehensive strategies aimed at curbing school violence across Aberdeen. The proposed emergency talks on Monday will likely focus on assessing the effectiveness of past initiatives and exploring new measures to ensure school environments remain secure for pupils and staff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https://www.pressandjournal.co.uk/fp/news/aberdeen-aberdeenshire/6741979/alleged-hazlehead-knife-attack-anti-weapons-lessons/</w:t>
        </w:r>
      </w:hyperlink>
      <w:r>
        <w:t xml:space="preserve"> - Supports calls for anti-weapon education in Aberdeen schools and mentions the alleged knife attack at Hazlehead Academy, including Councillor Malik's push to reassess past initiatives.</w:t>
      </w:r>
    </w:p>
    <w:p>
      <w:pPr>
        <w:pStyle w:val="ListBullet"/>
      </w:pPr>
      <w:hyperlink r:id="rId12">
        <w:r>
          <w:rPr>
            <w:u w:val="single"/>
            <w:color w:val="0000FF"/>
            <w:rStyle w:val="Hyperlink"/>
          </w:rPr>
          <w:t>https://news.stv.tv/north/girl-14-charged-after-schoolgirl-taken-to-hospital-following-alleged-school-knife-incident-in-aberdeen</w:t>
        </w:r>
      </w:hyperlink>
      <w:r>
        <w:t xml:space="preserve"> - Details the April 24, 2025 incident at Hazlehead Academy, including the 14-year-old charged and the 12-year-old victim's hospital treatment, corroborating the timeline and charges.</w:t>
      </w:r>
    </w:p>
    <w:p>
      <w:pPr>
        <w:pStyle w:val="ListBullet"/>
      </w:pPr>
      <w:hyperlink r:id="rId11">
        <w:r>
          <w:rPr>
            <w:u w:val="single"/>
            <w:color w:val="0000FF"/>
            <w:rStyle w:val="Hyperlink"/>
          </w:rPr>
          <w:t>https://www.pressandjournal.co.uk/fp/news/aberdeen-aberdeenshire/6741979/alleged-hazlehead-knife-attack-anti-weapons-lessons/</w:t>
        </w:r>
      </w:hyperlink>
      <w:r>
        <w:t xml:space="preserve"> - Reiterates Councillor Malik's call to reevaluate the Bailey Gwynne-era anti-weapon lessons and highlights plans for emergency council discussions.</w:t>
      </w:r>
    </w:p>
    <w:p>
      <w:pPr>
        <w:pStyle w:val="ListBullet"/>
      </w:pPr>
      <w:hyperlink r:id="rId11">
        <w:r>
          <w:rPr>
            <w:u w:val="single"/>
            <w:color w:val="0000FF"/>
            <w:rStyle w:val="Hyperlink"/>
          </w:rPr>
          <w:t>https://www.pressandjournal.co.uk/fp/news/aberdeen-aberdeenshire/6741979/alleged-hazlehead-knife-attack-anti-weapons-lessons/</w:t>
        </w:r>
      </w:hyperlink>
      <w:r>
        <w:t xml:space="preserve"> - Confirms psychological support availability and increased staff presence in canteens post-incident, as mentioned in the article.</w:t>
      </w:r>
    </w:p>
    <w:p>
      <w:pPr>
        <w:pStyle w:val="ListBullet"/>
      </w:pPr>
      <w:hyperlink r:id="rId11">
        <w:r>
          <w:rPr>
            <w:u w:val="single"/>
            <w:color w:val="0000FF"/>
            <w:rStyle w:val="Hyperlink"/>
          </w:rPr>
          <w:t>https://www.pressandjournal.co.uk/fp/news/aberdeen-aberdeenshire/6741979/alleged-hazlehead-knife-attack-anti-weapons-lessons/</w:t>
        </w:r>
      </w:hyperlink>
      <w:r>
        <w:t xml:space="preserve"> - Includes Martin Greig's statement about school safety measures and adherence to policies, aligning with the article's details.</w:t>
      </w:r>
    </w:p>
    <w:p>
      <w:pPr>
        <w:pStyle w:val="ListBullet"/>
      </w:pPr>
      <w:hyperlink r:id="rId12">
        <w:r>
          <w:rPr>
            <w:u w:val="single"/>
            <w:color w:val="0000FF"/>
            <w:rStyle w:val="Hyperlink"/>
          </w:rPr>
          <w:t>https://news.stv.tv/north/girl-14-charged-after-schoolgirl-taken-to-hospital-following-alleged-school-knife-incident-in-aberdeen</w:t>
        </w:r>
      </w:hyperlink>
      <w:r>
        <w:t xml:space="preserve"> - Provides official police statement about the charged 14-year-old and the victim's release from the hospital, corroborating legal proceedings.</w:t>
      </w:r>
    </w:p>
    <w:p>
      <w:pPr>
        <w:pStyle w:val="ListBullet"/>
      </w:pPr>
      <w:hyperlink r:id="rId11">
        <w:r>
          <w:rPr>
            <w:u w:val="single"/>
            <w:color w:val="0000FF"/>
            <w:rStyle w:val="Hyperlink"/>
          </w:rPr>
          <w:t>https://www.pressandjournal.co.uk/fp/news/aberdeen-aberdeenshire/6741979/alleged-hazlehead-knife-attack-anti-weapons-lessons/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ssandjournal.co.uk/fp/news/aberdeen-aberdeenshire/6741979/alleged-hazlehead-knife-attack-anti-weapons-lessons/" TargetMode="External"/><Relationship Id="rId12" Type="http://schemas.openxmlformats.org/officeDocument/2006/relationships/hyperlink" Target="https://news.stv.tv/north/girl-14-charged-after-schoolgirl-taken-to-hospital-following-alleged-school-knife-incident-in-aber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