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webinar series helps teachers navigate writing instruction in the age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increasingly becomes a presence in classrooms across the United States, educators are seeking strategies to integrate this technology while continuing to foster students' critical thinking skills. This comes alongside a recent executive order aimed at expanding AI education in K-12 schools.</w:t>
      </w:r>
      <w:r/>
    </w:p>
    <w:p>
      <w:r/>
      <w:r>
        <w:t>In response, the nonprofit National Writing Project (NWP) and the online writing platform NoRedInk have announced the launch of a new webinar series titled “Writing Instruction in the Age of AI.” The initiative aims to assist teachers as they adapt their writing instruction practices in light of AI's growing role.</w:t>
      </w:r>
      <w:r/>
    </w:p>
    <w:p>
      <w:r/>
      <w:r>
        <w:t>The partnership will also establish an online community for educators. This platform will provide a space for sharing and accessing resources related to AI-assisted writing, including a free version of NoRedInk to support classroom instruction.</w:t>
      </w:r>
      <w:r/>
    </w:p>
    <w:p>
      <w:r/>
      <w:r>
        <w:t>The effort draws upon findings from a 2025 study conducted by Microsoft and Carnegie Mellon University, which examined the effect of generative AI (GenAI) on critical thinking. The study reported that “higher confidence in GenAI is associated with less critical thinking, while higher self-confidence is associated with more critical thinking” when students engage in AI-assisted tasks. It further noted that GenAI transforms critical thinking by emphasising activities such as verifying information, integrating responses, and managing task oversight.</w:t>
      </w:r>
      <w:r/>
    </w:p>
    <w:p>
      <w:r/>
      <w:r>
        <w:t>Paige Whitlock, literacy director at NoRedInk, highlighted the intent behind the collaboration: “Our collective organizations bring decades of expertise in writing instruction and educator development to schools. At the heart of our partnership is a deep commitment to empowering students to think critically and express their voices with confidence.”</w:t>
      </w:r>
      <w:r/>
    </w:p>
    <w:p>
      <w:r/>
      <w:r>
        <w:t>The inaugural webinar is scheduled for 10 a.m. PST on 29 April and will cover topics including the ethical and learning-focused use of AI in the writing process, research-based pedagogical methods, and reimagining the teacher’s role as a coach for student writers. These sessions will be offered free to educators, providing support as they navigate the evolving educational landscape brought on by artificial intelligence advancements.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https://www.govtech.com/education/k-12/new-resources-for-writing-instruction-in-the-age-of-ai</w:t>
        </w:r>
      </w:hyperlink>
      <w:r>
        <w:t xml:space="preserve"> - Details the partnership between NWP and NoRedInk to launch a webinar series and online community for AI-assisted writing instruction, aligning with claims about the initiative's goals and structure.</w:t>
      </w:r>
      <w:r/>
    </w:p>
    <w:p>
      <w:pPr>
        <w:pStyle w:val="ListNumber"/>
        <w:spacing w:line="240" w:lineRule="auto"/>
        <w:ind w:left="720"/>
      </w:pPr>
      <w:r/>
      <w:hyperlink r:id="rId11">
        <w:r>
          <w:rPr>
            <w:color w:val="0000EE"/>
            <w:u w:val="single"/>
          </w:rPr>
          <w:t>https://edcircuit.com/noredink-and-the-national-writing-project-partner-to-inspire-the-next-generation-of-writers-in-the-age-of-gen-ai/</w:t>
        </w:r>
      </w:hyperlink>
      <w:r>
        <w:t xml:space="preserve"> - Corroborates the April 29 webinar launch date and discusses the partnership's focus on reshaping critical thinking in AI-driven writing instruction.</w:t>
      </w:r>
      <w:r/>
    </w:p>
    <w:p>
      <w:pPr>
        <w:pStyle w:val="ListNumber"/>
        <w:spacing w:line="240" w:lineRule="auto"/>
        <w:ind w:left="720"/>
      </w:pPr>
      <w:r/>
      <w:hyperlink r:id="rId12">
        <w:r>
          <w:rPr>
            <w:color w:val="0000EE"/>
            <w:u w:val="single"/>
          </w:rPr>
          <w:t>https://noredink.com/insights/webinars/</w:t>
        </w:r>
      </w:hyperlink>
      <w:r>
        <w:t xml:space="preserve"> - Confirms the April 29 webinar timing (1 p.m. EST) and lists participants, supporting details about the event's format and leadership.</w:t>
      </w:r>
      <w:r/>
    </w:p>
    <w:p>
      <w:pPr>
        <w:pStyle w:val="ListNumber"/>
        <w:spacing w:line="240" w:lineRule="auto"/>
        <w:ind w:left="720"/>
      </w:pPr>
      <w:r/>
      <w:hyperlink r:id="rId13">
        <w:r>
          <w:rPr>
            <w:color w:val="0000EE"/>
            <w:u w:val="single"/>
          </w:rPr>
          <w:t>https://www.eschoolnews.com/uncategorized/2025/04/09/noredink-and-the-national-writing-project-partner-to-inspire-the-next-generation-of-writers-in-the-age-of-gen-ai/</w:t>
        </w:r>
      </w:hyperlink>
      <w:r>
        <w:t xml:space="preserve"> - Reiterates the partnership's purpose to address AI's impact on critical thinking in writing, matching claims about its educational objectives.</w:t>
      </w:r>
      <w:r/>
    </w:p>
    <w:p>
      <w:pPr>
        <w:pStyle w:val="ListNumber"/>
        <w:spacing w:line="240" w:lineRule="auto"/>
        <w:ind w:left="720"/>
      </w:pPr>
      <w:r/>
      <w:hyperlink r:id="rId10">
        <w:r>
          <w:rPr>
            <w:color w:val="0000EE"/>
            <w:u w:val="single"/>
          </w:rPr>
          <w:t>https://www.govtech.com/education/k-12/new-resources-for-writing-instruction-in-the-age-of-ai</w:t>
        </w:r>
      </w:hyperlink>
      <w:r>
        <w:t xml:space="preserve"> - Quotes Paige Whitlock's statement about empowering students through critical thinking and voice development, validating her role and the collaboration's intent.</w:t>
      </w:r>
      <w:r/>
    </w:p>
    <w:p>
      <w:pPr>
        <w:pStyle w:val="ListNumber"/>
        <w:spacing w:line="240" w:lineRule="auto"/>
        <w:ind w:left="720"/>
      </w:pPr>
      <w:r/>
      <w:hyperlink r:id="rId11">
        <w:r>
          <w:rPr>
            <w:color w:val="0000EE"/>
            <w:u w:val="single"/>
          </w:rPr>
          <w:t>https://edcircuit.com/noredink-and-the-national-writing-project-partner-to-inspire-the-next-generation-of-writers-in-the-age-of-gen-ai/</w:t>
        </w:r>
      </w:hyperlink>
      <w:r>
        <w:t xml:space="preserve"> - References the Microsoft and Carnegie Mellon study cited in the article regarding AI's impact on critical thinking in writing tasks.</w:t>
      </w:r>
      <w:r/>
    </w:p>
    <w:p>
      <w:pPr>
        <w:pStyle w:val="ListNumber"/>
        <w:spacing w:line="240" w:lineRule="auto"/>
        <w:ind w:left="720"/>
      </w:pPr>
      <w:r/>
      <w:hyperlink r:id="rId14">
        <w:r>
          <w:rPr>
            <w:color w:val="0000EE"/>
            <w:u w:val="single"/>
          </w:rPr>
          <w:t>https://news.google.com/rss/articles/CBMimAFBVV95cUxOaWZ4SDVQQWs1b3pzZlFjcVBjQUk4VktJOFFNRzkxUEtvTkpCX0dBb0pRbTF4MlhyQ0I2bGJselVYRlRIRWxvbGw4YmY3ZzJISGJoTTdrb010ak1SVl9GZFdtMjVETXYtZVdpN1lKbTEyMHpCbTJRV1Mwb3paN2taUU5uaFFuUzFmdlpHdDd4blZzWkdXc1dK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tech.com/education/k-12/new-resources-for-writing-instruction-in-the-age-of-ai" TargetMode="External"/><Relationship Id="rId11" Type="http://schemas.openxmlformats.org/officeDocument/2006/relationships/hyperlink" Target="https://edcircuit.com/noredink-and-the-national-writing-project-partner-to-inspire-the-next-generation-of-writers-in-the-age-of-gen-ai/" TargetMode="External"/><Relationship Id="rId12" Type="http://schemas.openxmlformats.org/officeDocument/2006/relationships/hyperlink" Target="https://noredink.com/insights/webinars/" TargetMode="External"/><Relationship Id="rId13" Type="http://schemas.openxmlformats.org/officeDocument/2006/relationships/hyperlink" Target="https://www.eschoolnews.com/uncategorized/2025/04/09/noredink-and-the-national-writing-project-partner-to-inspire-the-next-generation-of-writers-in-the-age-of-gen-ai/" TargetMode="External"/><Relationship Id="rId14" Type="http://schemas.openxmlformats.org/officeDocument/2006/relationships/hyperlink" Target="https://news.google.com/rss/articles/CBMimAFBVV95cUxOaWZ4SDVQQWs1b3pzZlFjcVBjQUk4VktJOFFNRzkxUEtvTkpCX0dBb0pRbTF4MlhyQ0I2bGJselVYRlRIRWxvbGw4YmY3ZzJISGJoTTdrb010ak1SVl9GZFdtMjVETXYtZVdpN1lKbTEyMHpCbTJRV1Mwb3paN2taUU5uaFFuUzFmdlpHdDd4blZzWkdXc1dK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