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Drama teacher banned for life after sending explicit images to student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drama teacher has been permanently banned from working in education after sending explicit photographs to a student, following inappropriate feelings towards the pupil. Megan Lanning, 36, previously employed at Ripplevale School in Rochester, Kent, engaged in this misconduct when she transmitted two sexual images to a student.</w:t>
      </w:r>
      <w:r/>
    </w:p>
    <w:p>
      <w:r/>
      <w:r>
        <w:t>Details presented during a misconduct hearing revealed that one of the images depicted Ms Lanning "half naked showing her boobs," while another portrayed her "bottom half area covered with her hand." The actions came to light when Ms Lanning reported herself to the school's safeguarding team, admitting to the development of these inappropriate feelings.</w:t>
      </w:r>
      <w:r/>
    </w:p>
    <w:p>
      <w:r/>
      <w:r>
        <w:t>In her statement, Ms Lanning expressed confusion over her actions, stating, "I remember at the time I just wanted to give [them] all of me and wanted [them] to think I was amazing." However, she later expressed deep regret, describing herself as “disgusted and repulsed” by her actions and expressing concern over the potential media exposure. "The whole thing truly feels like such lunacy to me now," she said.</w:t>
      </w:r>
      <w:r/>
    </w:p>
    <w:p>
      <w:r/>
      <w:r>
        <w:t xml:space="preserve">The hearing panel, chaired by Alan Wells from the Teaching Regulation Agency, described Ms Lanning's conduct as clearly indicative of her pursuit of a relationship or sexual gratification with a student over whom she held a position of authority. "The conduct of Ms Lanning amounted to misconduct of a serious nature which fell significantly short of the standards expected of the profession," he stated. </w:t>
      </w:r>
      <w:r/>
    </w:p>
    <w:p>
      <w:r/>
      <w:r>
        <w:t xml:space="preserve">Wells concluded that a prohibition order was necessary in this case, asserting that it served both the public interest and the integrity of the teaching profession. The panel recommended that there should be no review period for her ban, indicating the severity of the misconduct. </w:t>
      </w:r>
      <w:r/>
    </w:p>
    <w:p>
      <w:r/>
      <w:r>
        <w:t>This incident highlights ongoing concerns surrounding the safeguarding of students and the ethical responsibilities of educators within the school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https://www.kentlive.news/news/kent-news/kent-teachers-banned-classrooms-deeply-6128590</w:t>
        </w:r>
      </w:hyperlink>
      <w:r>
        <w:t xml:space="preserve"> - This article discusses various teachers in Kent who have been banned from teaching due to serious misconduct, including inappropriate relationships with students and possession of indecent images, highlighting the severity of such offenses in the region.</w:t>
      </w:r>
      <w:r/>
    </w:p>
    <w:p>
      <w:pPr>
        <w:pStyle w:val="ListNumber"/>
        <w:spacing w:line="240" w:lineRule="auto"/>
        <w:ind w:left="720"/>
      </w:pPr>
      <w:r/>
      <w:hyperlink r:id="rId11">
        <w:r>
          <w:rPr>
            <w:color w:val="0000EE"/>
            <w:u w:val="single"/>
          </w:rPr>
          <w:t>https://www.bbc.com/news/articles/c04lnd6yw47o</w:t>
        </w:r>
      </w:hyperlink>
      <w:r>
        <w:t xml:space="preserve"> - This report details the case of Andrew Morris, a former deputy headteacher in West Sussex, who was banned from teaching after being found with indecent images of children, underscoring the consequences of such misconduct.</w:t>
      </w:r>
      <w:r/>
    </w:p>
    <w:p>
      <w:pPr>
        <w:pStyle w:val="ListNumber"/>
        <w:spacing w:line="240" w:lineRule="auto"/>
        <w:ind w:left="720"/>
      </w:pPr>
      <w:r/>
      <w:hyperlink r:id="rId12">
        <w:r>
          <w:rPr>
            <w:color w:val="0000EE"/>
            <w:u w:val="single"/>
          </w:rPr>
          <w:t>https://www.apnews.com/general-news-752e80cfb95d43fb94ca65b5e64dc708</w:t>
        </w:r>
      </w:hyperlink>
      <w:r>
        <w:t xml:space="preserve"> - This article covers the case of Jennifer Glidden, a former middle school teacher in New Hampshire, who was banned from teaching after exchanging sexually explicit emails with a 14-year-old student, illustrating the legal repercussions of such behavior.</w:t>
      </w:r>
      <w:r/>
    </w:p>
    <w:p>
      <w:pPr>
        <w:pStyle w:val="ListNumber"/>
        <w:spacing w:line="240" w:lineRule="auto"/>
        <w:ind w:left="720"/>
      </w:pPr>
      <w:r/>
      <w:hyperlink r:id="rId13">
        <w:r>
          <w:rPr>
            <w:color w:val="0000EE"/>
            <w:u w:val="single"/>
          </w:rPr>
          <w:t>https://www.ndtv.com/world-news/us-school-teacher-accused-of-sending-sexually-explicit-photos-to-teen-student-6148308</w:t>
        </w:r>
      </w:hyperlink>
      <w:r>
        <w:t xml:space="preserve"> - This news piece reports on Alanis Pinion, a teacher accused of sending sexually explicit photos to a teen student, highlighting the serious allegations and legal actions taken against educators involved in such misconduct.</w:t>
      </w:r>
      <w:r/>
    </w:p>
    <w:p>
      <w:pPr>
        <w:pStyle w:val="ListNumber"/>
        <w:spacing w:line="240" w:lineRule="auto"/>
        <w:ind w:left="720"/>
      </w:pPr>
      <w:r/>
      <w:hyperlink r:id="rId14">
        <w:r>
          <w:rPr>
            <w:color w:val="0000EE"/>
            <w:u w:val="single"/>
          </w:rPr>
          <w:t>https://www.nbcwashington.com/news/local/womens-teaching-licenses-revoked-without-notification-of-parents/168026/</w:t>
        </w:r>
      </w:hyperlink>
      <w:r>
        <w:t xml:space="preserve"> - This investigation reveals that several female teachers had their licenses revoked for sexual misconduct or inappropriate texting with students, yet parents were not notified, raising concerns about transparency and student safety.</w:t>
      </w:r>
      <w:r/>
    </w:p>
    <w:p>
      <w:pPr>
        <w:pStyle w:val="ListNumber"/>
        <w:spacing w:line="240" w:lineRule="auto"/>
        <w:ind w:left="720"/>
      </w:pPr>
      <w:r/>
      <w:hyperlink r:id="rId15">
        <w:r>
          <w:rPr>
            <w:color w:val="0000EE"/>
            <w:u w:val="single"/>
          </w:rPr>
          <w:t>https://roanoke.com/news/state-regional/n-c-teacher-charged-with-sending-sexually-explicit-video-to-student/article_4b2ad08b-7f1b-584d-811a-95566b1e31b6.html</w:t>
        </w:r>
      </w:hyperlink>
      <w:r>
        <w:t xml:space="preserve"> - This article reports on April Dawn Viney, a North Carolina high school teacher charged with sending a sexually explicit video to a student, highlighting the legal consequences of such actions.</w:t>
      </w:r>
      <w:r/>
    </w:p>
    <w:p>
      <w:pPr>
        <w:pStyle w:val="ListNumber"/>
        <w:spacing w:line="240" w:lineRule="auto"/>
        <w:ind w:left="720"/>
      </w:pPr>
      <w:r/>
      <w:hyperlink r:id="rId16">
        <w:r>
          <w:rPr>
            <w:color w:val="0000EE"/>
            <w:u w:val="single"/>
          </w:rPr>
          <w:t>https://www.independent.co.uk/news/uk/home-news/drama-teacher-banned-nude-photos-student-megan-lanning-b2743123.html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entlive.news/news/kent-news/kent-teachers-banned-classrooms-deeply-6128590" TargetMode="External"/><Relationship Id="rId11" Type="http://schemas.openxmlformats.org/officeDocument/2006/relationships/hyperlink" Target="https://www.bbc.com/news/articles/c04lnd6yw47o" TargetMode="External"/><Relationship Id="rId12" Type="http://schemas.openxmlformats.org/officeDocument/2006/relationships/hyperlink" Target="https://www.apnews.com/general-news-752e80cfb95d43fb94ca65b5e64dc708" TargetMode="External"/><Relationship Id="rId13" Type="http://schemas.openxmlformats.org/officeDocument/2006/relationships/hyperlink" Target="https://www.ndtv.com/world-news/us-school-teacher-accused-of-sending-sexually-explicit-photos-to-teen-student-6148308" TargetMode="External"/><Relationship Id="rId14" Type="http://schemas.openxmlformats.org/officeDocument/2006/relationships/hyperlink" Target="https://www.nbcwashington.com/news/local/womens-teaching-licenses-revoked-without-notification-of-parents/168026/" TargetMode="External"/><Relationship Id="rId15" Type="http://schemas.openxmlformats.org/officeDocument/2006/relationships/hyperlink" Target="https://roanoke.com/news/state-regional/n-c-teacher-charged-with-sending-sexually-explicit-video-to-student/article_4b2ad08b-7f1b-584d-811a-95566b1e31b6.html" TargetMode="External"/><Relationship Id="rId16" Type="http://schemas.openxmlformats.org/officeDocument/2006/relationships/hyperlink" Target="https://www.independent.co.uk/news/uk/home-news/drama-teacher-banned-nude-photos-student-megan-lanning-b27431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