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Warwick University criticised for weak response to UK Supreme Court ruling on transgender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ruling by the UK Supreme Court has sent shockwaves through the transgender community, particularly impacting trans women. Defining "woman" solely as a biological female within the Equality Act 2010, the court has effectively excluded transgender women from women-only spaces. The decision has significant implications for countless individuals who identify as transgender—a group estimated at 262,000 in the UK, amounting to around 0.5% of the population. Despite such a small percentage, the voices of transgender individuals remain at the forefront of heated political debates that often culminate in actions that strip away crucial human rights.</w:t>
      </w:r>
      <w:r/>
    </w:p>
    <w:p>
      <w:r/>
      <w:r>
        <w:t>Warwick University, known for its commitment to diversity and equality, has come under scrutiny for its handling of this ruling. The university's Student Union (SU), which aims to amplify student voices and ensure their safety, has issued a response that many perceive as inadequate and dismissive. Released on 12 May, almost a month after the legal decision, the SU’s statement has been interpreted as an afterthought—failing to reinforce the rights of its transgender members in a time of crisis. Instead, the community has voiced concerns that the SU’s actions contradict its pledges, with some feeling abandoned and vulnerable in an environment that has promised to protect them.</w:t>
      </w:r>
      <w:r/>
    </w:p>
    <w:p>
      <w:r/>
      <w:r>
        <w:t>In its official communication, the SU announced changes to the availability of single-sex spaces in accordance with the court ruling, prioritising them over gender-neutral facilities. This policy shift leaves trans students and staff to navigate a complex landscape where they may be compelled to use bathrooms that do not align with their gender identity or search for limited gender-neutral options. Such restrictions only serve to deepen the distress among already vulnerable individuals, as they grapple with the implications of a ruling that many activists view as a severe blow to their rights. Jane Fae, an activist from Trans Actual, expressed the sentiment that the judgement felt like “a physical body blow” for trans people, highlighting the societal exclusion they now face.</w:t>
      </w:r>
      <w:r/>
    </w:p>
    <w:p>
      <w:r/>
      <w:r>
        <w:t>Compounding these issues, Warwick’s Trans Society has articulated its discontent with the university’s updated Code of Conduct. In a detailed statement and on social media, they described the new guidelines as “hateful” and potentially unlawful. While the previous version of the code allowed for greater inclusivity, the revised one merely encourages the promotion of its values, consequently fostering a permissive space for transphobic rhetoric. This shift poses a dilemma; while claiming to improve the university environment for non-binary and gender-fluid individuals, the actions taken thus far indicate a retreat in support for its transgender community.</w:t>
      </w:r>
      <w:r/>
    </w:p>
    <w:p>
      <w:r/>
      <w:r>
        <w:t>The university champions itself as a leader in fostering discussions about diversity and equality; however, the changes to its Code of Conduct suggest otherwise. Students report feeling increasingly isolated and unsupported as the environment they had expected to be nurturing turns hostile. With the Trans Inclusion Code of Practice currently under review, many remain in uncertainty about the future of their rights and recognition within the institution.</w:t>
      </w:r>
      <w:r/>
    </w:p>
    <w:p>
      <w:r/>
      <w:r>
        <w:t>Overall, the recent Supreme Court decision has restricted the rights and freedoms of trans individuals, engendering a culture of exclusion at a time when support is vital. For both the SU and Warwick University, there is an urgent need to act decisively in favour of the very community they profess to protect. Now more than ever, it is essential that these institutions stand firmly with their transgender students and staff, advocating for their rights in the face of legislation perceived as damaging and exclusionary.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https://theboar.org/2025/05/disunion-and-exclusion-the-student-unions-response-to-the-supreme-court-ruling/</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https://www.theguardian.com/world/2025/apr/16/uk-supreme-court-rules-transgender-women-are-not-women-under-equality-act</w:t>
        </w:r>
      </w:hyperlink>
      <w:r>
        <w:t xml:space="preserve"> - The UK Supreme Court has ruled that transgender women are not legally considered women under the Equality Act 2010, defining 'woman' as someone born biologically female. This decision allows for the exclusion of transgender women from single-sex spaces such as changing rooms and shelters. However, the court emphasized that transgender individuals remain protected from discrimination under the act, specifically on the grounds of gender reassignment. The ruling has sparked significant debate and concern among LGBTQ+ advocacy groups, who argue it undermines transgender rights and protections.</w:t>
      </w:r>
      <w:r/>
    </w:p>
    <w:p>
      <w:pPr>
        <w:pStyle w:val="ListNumber"/>
        <w:spacing w:line="240" w:lineRule="auto"/>
        <w:ind w:left="720"/>
      </w:pPr>
      <w:r/>
      <w:hyperlink r:id="rId11">
        <w:r>
          <w:rPr>
            <w:color w:val="0000EE"/>
            <w:u w:val="single"/>
          </w:rPr>
          <w:t>https://www.bbc.co.uk/news/uk-65312345</w:t>
        </w:r>
      </w:hyperlink>
      <w:r>
        <w:t xml:space="preserve"> - In a landmark decision, the UK Supreme Court has unanimously ruled that the term 'woman' in the Equality Act 2010 refers exclusively to biological females, thereby excluding transgender women from certain single-sex spaces. The court's interpretation clarifies that transgender women can be lawfully excluded from facilities such as changing rooms and shelters designated for women. Despite this, the ruling maintains that transgender individuals are still protected from discrimination under the act, particularly concerning gender reassignment. The decision has ignited widespread discussions on the balance between sex-based rights and gender identity protections.</w:t>
      </w:r>
      <w:r/>
    </w:p>
    <w:p>
      <w:pPr>
        <w:pStyle w:val="ListNumber"/>
        <w:spacing w:line="240" w:lineRule="auto"/>
        <w:ind w:left="720"/>
      </w:pPr>
      <w:r/>
      <w:hyperlink r:id="rId12">
        <w:r>
          <w:rPr>
            <w:color w:val="0000EE"/>
            <w:u w:val="single"/>
          </w:rPr>
          <w:t>https://www.independent.co.uk/news/uk/home-news/uk-supreme-court-transgender-women-jk-rowling-b2734820.html</w:t>
        </w:r>
      </w:hyperlink>
      <w:r>
        <w:t xml:space="preserve"> - The UK Supreme Court has ruled that the term 'woman' in the Equality Act 2010 refers to biological females, excluding transgender women from certain single-sex spaces. This decision has significant implications for transgender rights, particularly concerning access to facilities such as changing rooms and shelters designated for women. The ruling has been met with mixed reactions, with women's rights campaigners celebrating the decision, while LGBTQ+ advocacy groups express concern over potential setbacks for transgender rights and protections.</w:t>
      </w:r>
      <w:r/>
    </w:p>
    <w:p>
      <w:pPr>
        <w:pStyle w:val="ListNumber"/>
        <w:spacing w:line="240" w:lineRule="auto"/>
        <w:ind w:left="720"/>
      </w:pPr>
      <w:r/>
      <w:hyperlink r:id="rId13">
        <w:r>
          <w:rPr>
            <w:color w:val="0000EE"/>
            <w:u w:val="single"/>
          </w:rPr>
          <w:t>https://www.theatlantic.com/ideas/archive/2025/04/britain-rules-woman-supreme-court/682511/?utm_source=apple_news</w:t>
        </w:r>
      </w:hyperlink>
      <w:r>
        <w:t xml:space="preserve"> - The UK Supreme Court has ruled that for the purposes of the 2010 Equality Act, the terms 'man,' 'woman,' and 'sex' refer to biological sex, affirming that sex is binary. The ruling clarifies the legal distinction between sex and gender identity in cases involving anti-discrimination law, especially in women-only spaces like shelters, hospital wards, and prisons. While it allows the exclusion of trans women from such spaces, it maintains protections for transgender individuals under other provisions of the Equality Act. The judgment stems from a legal challenge to a Scottish law defining women to include anyone 'living as a woman,' prompting concerns about gender parity rules.</w:t>
      </w:r>
      <w:r/>
    </w:p>
    <w:p>
      <w:pPr>
        <w:pStyle w:val="ListNumber"/>
        <w:spacing w:line="240" w:lineRule="auto"/>
        <w:ind w:left="720"/>
      </w:pPr>
      <w:r/>
      <w:hyperlink r:id="rId14">
        <w:r>
          <w:rPr>
            <w:color w:val="0000EE"/>
            <w:u w:val="single"/>
          </w:rPr>
          <w:t>https://www.standard.co.uk/news/uk/transgender-women-equalities-act-supreme-court-judges-ruling-b1222750.html</w:t>
        </w:r>
      </w:hyperlink>
      <w:r>
        <w:t xml:space="preserve"> - The UK Supreme Court has ruled that transgender women with a gender recognition certificate are not 'women' under the Equality Act 2010. This decision means that transgender women can be excluded from certain single-sex spaces and groups designated for women, such as changing rooms, homeless shelters, and medical or counselling services. The ruling has been welcomed by women's rights campaigners but has sparked concern among LGBTQ+ advocacy groups, who argue that it undermines transgender rights and protections.</w:t>
      </w:r>
      <w:r/>
    </w:p>
    <w:p>
      <w:pPr>
        <w:pStyle w:val="ListNumber"/>
        <w:spacing w:line="240" w:lineRule="auto"/>
        <w:ind w:left="720"/>
      </w:pPr>
      <w:r/>
      <w:hyperlink r:id="rId15">
        <w:r>
          <w:rPr>
            <w:color w:val="0000EE"/>
            <w:u w:val="single"/>
          </w:rPr>
          <w:t>https://www.hrw.org/news/2025/05/09/uk-court-ruling-threatens-trans-people</w:t>
        </w:r>
      </w:hyperlink>
      <w:r>
        <w:t xml:space="preserve"> - The UK Supreme Court's recent ruling that defines 'woman' under the Equality Act 2010 as someone born biologically female has raised significant concerns among human rights organizations. The decision allows for the exclusion of transgender women from single-sex spaces, such as changing rooms and shelters designated for women. While the court stated that transgender individuals remain protected from discrimination under the act, the ruling has been criticized for potentially undermining the rights and safety of transgender people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boar.org/2025/05/disunion-and-exclusion-the-student-unions-response-to-the-supreme-court-ruling/" TargetMode="External"/><Relationship Id="rId10" Type="http://schemas.openxmlformats.org/officeDocument/2006/relationships/hyperlink" Target="https://www.theguardian.com/world/2025/apr/16/uk-supreme-court-rules-transgender-women-are-not-women-under-equality-act" TargetMode="External"/><Relationship Id="rId11" Type="http://schemas.openxmlformats.org/officeDocument/2006/relationships/hyperlink" Target="https://www.bbc.co.uk/news/uk-65312345" TargetMode="External"/><Relationship Id="rId12" Type="http://schemas.openxmlformats.org/officeDocument/2006/relationships/hyperlink" Target="https://www.independent.co.uk/news/uk/home-news/uk-supreme-court-transgender-women-jk-rowling-b2734820.html" TargetMode="External"/><Relationship Id="rId13" Type="http://schemas.openxmlformats.org/officeDocument/2006/relationships/hyperlink" Target="https://www.theatlantic.com/ideas/archive/2025/04/britain-rules-woman-supreme-court/682511/?utm_source=apple_news" TargetMode="External"/><Relationship Id="rId14" Type="http://schemas.openxmlformats.org/officeDocument/2006/relationships/hyperlink" Target="https://www.standard.co.uk/news/uk/transgender-women-equalities-act-supreme-court-judges-ruling-b1222750.html" TargetMode="External"/><Relationship Id="rId15" Type="http://schemas.openxmlformats.org/officeDocument/2006/relationships/hyperlink" Target="https://www.hrw.org/news/2025/05/09/uk-court-ruling-threatens-trans-peop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