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Laura Bates calls for urgent public health response to rise of deep-fake pornography targeting schoolgirls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deep-fake pornography in schools has escalated into what experts are calling a public health crisis, particularly for young girls. Misogyny expert Laura Bates has been vocal about this urgent issue, framing it as a national emergency that demands immediate societal and educational intervention. In her recent discussions, notably at the Hay Festival in Wales, Bates highlighted the alarming ease with which deep-fake technology can create explicit images using readily available photos from social media profiles, posing a grave threat to the safety and wellbeing of schoolgirls.</w:t>
      </w:r>
      <w:r/>
    </w:p>
    <w:p>
      <w:r/>
      <w:r>
        <w:t>Bates, the founder of the Everyday Sexism Project, explained that hundreds of free websites enable users to fabricate explicit images of individuals with little more than a single photograph. This accessibility leads to the potential for malicious exploitation, particularly in school environments where peer relationships can quickly turn toxic. She recounted a harrowing case from Almendralejo, Spain, where multiple girls aged 11 to 17 were subjected to the circulation of AI-generated naked images, resulting in lasting psychological trauma. Such cases, Bates warned, are not isolated incidents but rather a growing trend that has begun to infiltrate schools across the UK.</w:t>
      </w:r>
      <w:r/>
    </w:p>
    <w:p>
      <w:r/>
      <w:r>
        <w:t>An alarming report from the UK Safer Internet Centre supports Bates' claims, revealing that children are increasingly using AI generators to create indecent images of their peers. This trend not only underscores the need for urgent intervention but also highlights the complicity of both young users and the platforms that facilitate such behaviour. In response, educators and parents are urged to foster discussions around the risks associated with generating and sharing explicit material. Collaboration in this effort appears vital, as proactive education could equip young people with the tools to navigate these digital dangers.</w:t>
      </w:r>
      <w:r/>
    </w:p>
    <w:p>
      <w:r/>
      <w:r>
        <w:t>The British government has recognised the urgency of this issue, announcing plans to make the use of AI tools for creating child sexual abuse material illegal. This legislative move is part of a broader commitment alongside the US to combat the rapidly increasing production of AI-generated images of child abuse. Experts and advocacy groups are hopeful that such measures will provide a substantial deterrent against those who exploit technology for harmful purposes.</w:t>
      </w:r>
      <w:r/>
    </w:p>
    <w:p>
      <w:r/>
      <w:r>
        <w:t xml:space="preserve">Despite these efforts, Bates expresses concern about the effectiveness of current responses. She argues that tackling the root of misogyny within educational institutions and society at large is essential. "This is a crisis; it is a public health crisis, and it needs a public health programme," she stated emphatically. </w:t>
      </w:r>
      <w:r/>
    </w:p>
    <w:p>
      <w:r/>
      <w:r>
        <w:t xml:space="preserve">As the conversation around this issue continues to evolve, the challenge remains: how can society protect young girls from this high-tech form of misogyny? Bates insists that systemic change is necessary, urging policymakers and educators to establish statutory guidelines that empower schools to take decisive action against these threats. </w:t>
      </w:r>
      <w:r/>
    </w:p>
    <w:p>
      <w:r/>
      <w:r>
        <w:t>While steps are being taken to address the misuse of AI in generating harmful content, the urgency of the situation calls for a unified approach that prioritises the safety, dignity, and mental health of young women. Bates' insights act as a clarion call for heightened awareness, comprehensive education, and decisive intervention to mitigate the risks posed by these emerging technologies.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https://www.dailyrecord.co.uk/lifestyle/rise-deep-fake-porn-schools-35324429</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https://www.theguardian.com/society/2023/mar/07/laura-bates-for-teenage-girls-escaping-harassment-revenge-porn-and-deepfake-porn-is-impossible</w:t>
        </w:r>
      </w:hyperlink>
      <w:r>
        <w:t xml:space="preserve"> - In an interview with The Guardian, Laura Bates, founder of the Everyday Sexism Project, discusses the pervasive issue of online misogyny affecting teenage girls. She highlights the challenges young women face in escaping harassment, revenge porn, and deepfake pornography, emphasizing the need for societal change and better education to address these issues.</w:t>
      </w:r>
      <w:r/>
    </w:p>
    <w:p>
      <w:pPr>
        <w:pStyle w:val="ListNumber"/>
        <w:spacing w:line="240" w:lineRule="auto"/>
        <w:ind w:left="720"/>
      </w:pPr>
      <w:r/>
      <w:hyperlink r:id="rId11">
        <w:r>
          <w:rPr>
            <w:color w:val="0000EE"/>
            <w:u w:val="single"/>
          </w:rPr>
          <w:t>https://www.bbc.co.uk/news/technology-67521226</w:t>
        </w:r>
      </w:hyperlink>
      <w:r>
        <w:t xml:space="preserve"> - The BBC reports on the UK Safer Internet Centre's findings that children are using AI image generators to create indecent images of other children. The charity calls for immediate action to help children understand the risks associated with producing such material and urges collaboration between teachers and parents to address the issue.</w:t>
      </w:r>
      <w:r/>
    </w:p>
    <w:p>
      <w:pPr>
        <w:pStyle w:val="ListNumber"/>
        <w:spacing w:line="240" w:lineRule="auto"/>
        <w:ind w:left="720"/>
      </w:pPr>
      <w:r/>
      <w:hyperlink r:id="rId12">
        <w:r>
          <w:rPr>
            <w:color w:val="0000EE"/>
            <w:u w:val="single"/>
          </w:rPr>
          <w:t>https://www.gov.uk/government/news/uk-and-us-pledge-to-combat-ai-generated-images-of-child-abuse</w:t>
        </w:r>
      </w:hyperlink>
      <w:r>
        <w:t xml:space="preserve"> - The UK and US governments have committed to developing new capabilities to combat the spread of AI-generated images of child sexual abuse. This joint effort aims to tackle the alarming rise in such imagery created by predators using artificial intelligence.</w:t>
      </w:r>
      <w:r/>
    </w:p>
    <w:p>
      <w:pPr>
        <w:pStyle w:val="ListNumber"/>
        <w:spacing w:line="240" w:lineRule="auto"/>
        <w:ind w:left="720"/>
      </w:pPr>
      <w:r/>
      <w:hyperlink r:id="rId13">
        <w:r>
          <w:rPr>
            <w:color w:val="0000EE"/>
            <w:u w:val="single"/>
          </w:rPr>
          <w:t>https://www.gov.uk/government/news/uk-makes-use-of-ai-tools-to-create-child-abuse-material-a-crime</w:t>
        </w:r>
      </w:hyperlink>
      <w:r>
        <w:t xml:space="preserve"> - The UK government has announced that it will become the first country to make the use of AI tools to create child sexual abuse material illegal. This new offence includes the possession, creation, or distribution of AI-generated explicit images of children, as well as AI 'paedophile manuals.'</w:t>
      </w:r>
      <w:r/>
    </w:p>
    <w:p>
      <w:pPr>
        <w:pStyle w:val="ListNumber"/>
        <w:spacing w:line="240" w:lineRule="auto"/>
        <w:ind w:left="720"/>
      </w:pPr>
      <w:r/>
      <w:hyperlink r:id="rId14">
        <w:r>
          <w:rPr>
            <w:color w:val="0000EE"/>
            <w:u w:val="single"/>
          </w:rPr>
          <w:t>https://www.theatlantic.com/technology/archive/2024/09/ai-generated-csam-crisis/680034/?utm_source=apple_news</w:t>
        </w:r>
      </w:hyperlink>
      <w:r>
        <w:t xml:space="preserve"> - The Atlantic discusses the growing issue of AI-generated child sexual abuse material (CSAM) in high schools. A report from the Center for Democracy and Technology highlights that 15% of high school students have encountered deepfakes depicting peers in sexually explicit contexts, underscoring the need for schools to enhance policies and education to protect students effectively.</w:t>
      </w:r>
      <w:r/>
    </w:p>
    <w:p>
      <w:pPr>
        <w:pStyle w:val="ListNumber"/>
        <w:spacing w:line="240" w:lineRule="auto"/>
        <w:ind w:left="720"/>
      </w:pPr>
      <w:r/>
      <w:hyperlink r:id="rId15">
        <w:r>
          <w:rPr>
            <w:color w:val="0000EE"/>
            <w:u w:val="single"/>
          </w:rPr>
          <w:t>https://www.theatlantic.com/technology/archive/2024/10/muah-ai-hack-child-abuse/680300/?utm_source=apple_news</w:t>
        </w:r>
      </w:hyperlink>
      <w:r>
        <w:t xml:space="preserve"> - The Atlantic reports on Muah.AI, a website offering AI-generated chatbots and images, which has become a platform for generating child sexual abuse material (CSAM). An anonymous hacker revealed data indicating attempts to create CSAM using the service, highlighting the broader problem of AI-generated CSAM becoming more accessible and difficult to control.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lifestyle/rise-deep-fake-porn-schools-35324429" TargetMode="External"/><Relationship Id="rId10" Type="http://schemas.openxmlformats.org/officeDocument/2006/relationships/hyperlink" Target="https://www.theguardian.com/society/2023/mar/07/laura-bates-for-teenage-girls-escaping-harassment-revenge-porn-and-deepfake-porn-is-impossible" TargetMode="External"/><Relationship Id="rId11" Type="http://schemas.openxmlformats.org/officeDocument/2006/relationships/hyperlink" Target="https://www.bbc.co.uk/news/technology-67521226" TargetMode="External"/><Relationship Id="rId12" Type="http://schemas.openxmlformats.org/officeDocument/2006/relationships/hyperlink" Target="https://www.gov.uk/government/news/uk-and-us-pledge-to-combat-ai-generated-images-of-child-abuse" TargetMode="External"/><Relationship Id="rId13" Type="http://schemas.openxmlformats.org/officeDocument/2006/relationships/hyperlink" Target="https://www.gov.uk/government/news/uk-makes-use-of-ai-tools-to-create-child-abuse-material-a-crime" TargetMode="External"/><Relationship Id="rId14" Type="http://schemas.openxmlformats.org/officeDocument/2006/relationships/hyperlink" Target="https://www.theatlantic.com/technology/archive/2024/09/ai-generated-csam-crisis/680034/?utm_source=apple_news" TargetMode="External"/><Relationship Id="rId15" Type="http://schemas.openxmlformats.org/officeDocument/2006/relationships/hyperlink" Target="https://www.theatlantic.com/technology/archive/2024/10/muah-ai-hack-child-abuse/680300/?utm_source=apple_new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