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visa crackdown threatens to drain Silicon Valley of vital international tech talent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Silicon Valley leaders and tech workers are increasingly alarmed by the Trump administration's aggressive campaign targeting international students across notable universities from Harvard to UC Berkeley. As the political landscape shifts, Trump's actions may pose a significant threat not only to these students but also to the future of the tech workforce in the United States.</w:t>
      </w:r>
      <w:r/>
    </w:p>
    <w:p>
      <w:r/>
      <w:r>
        <w:t>Recently, Trump has made claims about international students at prestigious universities, alleging they contribute to a "hostile learning environment for Jewish students" and suggesting they are somehow aligned with the Chinese Communist Party. Despite the lack of substantial evidence supporting these claims, the rhetoric has escalated, prompting Secretary of State Marco Rubio to announce intentions to revoke visas for possibly 50,000 Chinese students attending California colleges. This directive comes alongside an unprecedented order from Trump aimed at blocking nearly all foreign students from entering the U.S. to study at Harvard.</w:t>
      </w:r>
      <w:r/>
    </w:p>
    <w:p>
      <w:r/>
      <w:r>
        <w:t>The ramifications of such policies extend far beyond individual students; they threaten the very foundation of the tech industry, which relies heavily on the intellectual prowess and creativity of foreign-born engineers and coders. For instance, major companies like Apple, Intel, and Tesla have each hired hundreds of employees through the H-1B visa programme, a critical pathway for employing foreign talent. Many of these professionals are products of elite U.S. institutions, suggesting that the pipeline of skilled workers could soon dwindle if current restrictions remain in place.</w:t>
      </w:r>
      <w:r/>
    </w:p>
    <w:p>
      <w:r/>
      <w:r>
        <w:t>Elon Musk's tumultuous relationship with Trump further complicates the tech landscape. Once a staunch proponent of H-1B visas, Musk has highlighted the need for attracting the world's top engineering talent, stating that it is "essential for America to keep winning." However, many of his peers in Silicon Valley have remained silent amidst Trump's increasingly aggressive stance against international students, leaving the industry vulnerable to a brain drain as these students reconsider their futures in an inhospitable environment.</w:t>
      </w:r>
      <w:r/>
    </w:p>
    <w:p>
      <w:r/>
      <w:r>
        <w:t>The broader implications of this situation are alarming. According to recent reports, the U.S. is undergoing a significant 'brain drain' in the science sector, exacerbated by cuts to funding and restrictions on foreign students. This slowdown is reflected in the National Science Foundation's grant allocations, which have reached their lowest point in 35 years. Other nations, such as France and China, have begun to attract American talent, enhancing their own scientific advancements while eroding the U.S.'s competitive edge in global innovation.</w:t>
      </w:r>
      <w:r/>
    </w:p>
    <w:p>
      <w:r/>
      <w:r>
        <w:t>Particularly in states like Georgia and Illinois, the financial stakes are high. Research indicates that Georgia universities could suffer losses of approximately $1.1 billion owing to the administration's visa restrictions, while Illinois faces potential economic risks nearing $2 billion. These states, which host significant populations of international students, are already feeling the sting of dwindling enrolment numbers.</w:t>
      </w:r>
      <w:r/>
    </w:p>
    <w:p>
      <w:r/>
      <w:r>
        <w:t>Critically, the soul of American higher education is under siege as universities face intensified scrutiny over their treatment of international students, especially amid ongoing protests against geopolitical issues. The temporary blocks placed on revocation procedures for institutions like Harvard highlight the contentious legal battles that are likely to ensue. Critics assert that Trump’s measures not only undermine the lives of individual students but also pose a grave risk to America’s status as a leader in educational excellence.</w:t>
      </w:r>
      <w:r/>
    </w:p>
    <w:p>
      <w:r/>
      <w:r>
        <w:t>Looking to the future, tech leaders must find a way to navigate these tumultuous political waters while advocating for a workforce that thrives on diversity and international collaboration. This may begin with vocal support for universities and their indispensable role in fostering innovation. Though some executives, including Apple's Tim Cook, have opted to remain politically neutral, such complacency risks driving talented students abroad, impacting both the economic resilience and innovative capacity of the U.S.</w:t>
      </w:r>
      <w:r/>
    </w:p>
    <w:p>
      <w:r/>
      <w:r>
        <w:t>To mitigate these risks, Silicon Valley's tech sector must stand united with civic leaders in championing policies that genuinely reflect the values of opportunity and inclusion. As companies such as Apple invest in domestic initiatives, creating training programmes to empower the next generation, it becomes ever more critical that they advocate for open access to international talent. Until these leaders take a stand, the silence from Silicon Valley will only amplify Trump’s disinformation campaign, threatening the very fabric of American innovation.</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https://www.mercurynews.com/2025/06/07/opinion-trumps-attack-on-international-students-threatens-techs-workforce/</w:t>
        </w:r>
      </w:hyperlink>
      <w:r>
        <w:t xml:space="preserve"> - Please view link - unable to able to access data</w:t>
      </w:r>
      <w:r/>
    </w:p>
    <w:p>
      <w:pPr>
        <w:pStyle w:val="ListNumber"/>
        <w:spacing w:line="240" w:lineRule="auto"/>
        <w:ind w:left="720"/>
      </w:pPr>
      <w:r/>
      <w:hyperlink r:id="rId11">
        <w:r>
          <w:rPr>
            <w:color w:val="0000EE"/>
            <w:u w:val="single"/>
          </w:rPr>
          <w:t>https://www.axios.com/2025/06/07/us-science-brain-drain</w:t>
        </w:r>
      </w:hyperlink>
      <w:r>
        <w:t xml:space="preserve"> - The United States is experiencing a significant 'brain drain' in the science sector due to the Trump administration's spending cuts and restrictions on foreign students. These policies have led to a slowdown in grant allocations by the National Science Foundation, reaching its lowest pace in 35 years. Simultaneously, universities are rescinding offers to incoming PhD students while other countries, like France and China, are capitalising on the opportunity to attract U.S.-based talent and boost their own scientific advancements. For example, France's Aix-Marseille University had to close its application window after receiving a surge of applications from American researchers. While the White House defends the changes as efforts to initiate a 'golden age of science' and provide more opportunities for domestic students, many scientists warn of long-term damage, particularly to young researchers. Experts fear the U.S. science infrastructure may not withstand the setbacks imposed by current policies, raising concerns about America's diminishing leadership in global scientific innovation.</w:t>
      </w:r>
      <w:r/>
    </w:p>
    <w:p>
      <w:pPr>
        <w:pStyle w:val="ListNumber"/>
        <w:spacing w:line="240" w:lineRule="auto"/>
        <w:ind w:left="720"/>
      </w:pPr>
      <w:r/>
      <w:hyperlink r:id="rId13">
        <w:r>
          <w:rPr>
            <w:color w:val="0000EE"/>
            <w:u w:val="single"/>
          </w:rPr>
          <w:t>https://www.axios.com/local/atlanta/2025/06/03/georgia-international-college-students-trump-visa-pause</w:t>
        </w:r>
      </w:hyperlink>
      <w:r>
        <w:t xml:space="preserve"> - Georgia universities stand to lose approximately $1.1 billion due to the Trump administration’s decision to pause student visa interviews and revoke visas for Chinese students as part of a broader immigration crackdown and political pressure campaign against higher education institutions. The state hosted over 28,000 international college students during the 2023-2024 academic year, with significant international student populations at Georgia Tech (23%) and Emory University (18%). Amid this policy shift, federal courts temporarily blocked efforts to revoke Harvard University's authorisation to host international students. Critics argue that restricting international student access undermines the U.S.'s global reputation and deters talent in critical fields such as artificial intelligence. Neither Governor Brian Kemp’s office nor University System of Georgia officials have responded to inquiries about the policy’s projected financial and educational impacts. This move coincides with growing scrutiny of U.S. universities over their responses to student protests surrounding Israel's actions in Gaza.</w:t>
      </w:r>
      <w:r/>
    </w:p>
    <w:p>
      <w:pPr>
        <w:pStyle w:val="ListNumber"/>
        <w:spacing w:line="240" w:lineRule="auto"/>
        <w:ind w:left="720"/>
      </w:pPr>
      <w:r/>
      <w:hyperlink r:id="rId10">
        <w:r>
          <w:rPr>
            <w:color w:val="0000EE"/>
            <w:u w:val="single"/>
          </w:rPr>
          <w:t>https://apnews.com/article/239e24aa76d8f8920b4fd3d986b8f4c3</w:t>
        </w:r>
      </w:hyperlink>
      <w:r>
        <w:t xml:space="preserve"> - Despite early campaign promises by President Donald Trump to grant green cards to all foreign students graduating from U.S. colleges, his administration has since enacted a series of policies that have made international students feel increasingly unwelcome. These measures include suspending student visa interviews, blocking enrolment at institutions such as Harvard, and even attempting to bar international students from entering the country. Although some of these actions have faced legal challenges and temporary injunctions, the damage to morale is substantial. Students from around the world, like Latvian Markuss Saule, Indian engineer Avi, and Ukrainian student Vladyslav Plyaka, report growing anxiety, fear of deportation, and uncertainty about their future in America. Many are reconsidering long-term plans to live and work in the U.S., citing safety concerns, visa instability, and the emotional toll of the administration’s hostile stance. This shift in policy not only affects the lives of individual students but also risks undermining the U.S.’s ability to attract top international talent.</w:t>
      </w:r>
      <w:r/>
    </w:p>
    <w:p>
      <w:pPr>
        <w:pStyle w:val="ListNumber"/>
        <w:spacing w:line="240" w:lineRule="auto"/>
        <w:ind w:left="720"/>
      </w:pPr>
      <w:r/>
      <w:hyperlink r:id="rId12">
        <w:r>
          <w:rPr>
            <w:color w:val="0000EE"/>
            <w:u w:val="single"/>
          </w:rPr>
          <w:t>https://www.axios.com/local/chicago/2025/06/02/trump-student-visa-crackdown-illinois-impact</w:t>
        </w:r>
      </w:hyperlink>
      <w:r>
        <w:t xml:space="preserve"> - The Trump administration's decision to halt student visa interviews and revoke visas for Chinese students poses a potential $2 billion economic risk to Illinois, a state that hosts approximately 5.5% of the 1.1 million international college students in the U.S. The move is part of a broader immigration crackdown and a political campaign targeting colleges for not sufficiently addressing what the administration claims is increasing antisemitism amid student protests against Israel's actions in Gaza. Opponents argue that these visa restrictions could damage the U.S.'s global reputation and hinder access to top international talent in fields like artificial intelligence. The policy shift has already sparked concern, with reports that foreign students are considering leaving prestigious institutions such as Harvard.</w:t>
      </w:r>
      <w:r/>
    </w:p>
    <w:p>
      <w:pPr>
        <w:pStyle w:val="ListNumber"/>
        <w:spacing w:line="240" w:lineRule="auto"/>
        <w:ind w:left="720"/>
      </w:pPr>
      <w:r/>
      <w:hyperlink r:id="rId14">
        <w:r>
          <w:rPr>
            <w:color w:val="0000EE"/>
            <w:u w:val="single"/>
          </w:rPr>
          <w:t>https://apnews.com/article/cb330dbf66d4b035e66ea160e4ede856</w:t>
        </w:r>
      </w:hyperlink>
      <w:r>
        <w:t xml:space="preserve"> - U.S. universities, particularly Ivy League institutions, have significantly increased their international student populations over recent decades, driven by the desire for global prestige, financial incentives, and higher STEM enrolments. Harvard’s international student body rose from 11% to 26% in thirty years, reflecting a broader trend among top universities like Columbia and NYU. However, President Donald Trump's administration has begun targeting these campuses, using immigration policy to pressure them, exemplified by a recent executive order temporarily barring foreign students from entering the U.S. to attend Harvard. Though blocked by a federal judge, the action signals potential threats to other institutions with high foreign enrolment, raising concerns over America’s higher education reputation and economic impact. Advocates argue that international students strengthen the economy and innovation sectors by contributing tuition revenue and filling STEM workforce gaps. While private universities benefit most, public schools face state-imposed enrolment limits. Critics warn that Trump's policies jeopardise decades of international academic collaboration and could hinder U.S. universities’ global competitiveness. Harvard has legally challenged these measures, asserting that limiting visas undermines its mission and constitutional rights.</w:t>
      </w:r>
      <w:r/>
    </w:p>
    <w:p>
      <w:pPr>
        <w:pStyle w:val="ListNumber"/>
        <w:spacing w:line="240" w:lineRule="auto"/>
        <w:ind w:left="720"/>
      </w:pPr>
      <w:r/>
      <w:hyperlink r:id="rId16">
        <w:r>
          <w:rPr>
            <w:color w:val="0000EE"/>
            <w:u w:val="single"/>
          </w:rPr>
          <w:t>https://www.reuters.com/world/americas/trump-signs-proclamation-banning-travel-12-countries-cbs-news-reports-2025-06-04/</w:t>
        </w:r>
      </w:hyperlink>
      <w:r>
        <w:t xml:space="preserve"> - On June 4, 2025, U.S. President Donald Trump signed a proclamation enforcing a travel ban on citizens from 12 countries, citing threats from 'foreign terrorists' and national security concerns. The banned countries include Afghanistan, Myanmar, Chad, Congo Republic, Equatorial Guinea, Eritrea, Haiti, Iran, Libya, Somalia, Sudan, and Yemen. Additionally, partial restrictions will apply to citizens from seven more countries, including Venezuela and Cuba. The directive, effective June 9, 2025, does not revoke existing visas but further intensifies Trump’s broader immigration crackdown during his second term. Actions under this policy have also included the mass deportation of Venezuelans and restrictions on foreign students. The policy has elicited backlash from affected countries and regions; Chad has halted visa issuance to Americans, and the African Union expressed concerns about its impact on education, commerce, and diplomacy. Trump justified the move by referencing a recent attack in Boulder, Colorado, tied to an Egyptian national, despite Egypt not being on the list. Critics argue the policy is discriminatory, echoing sentiments from his first-term travel bans targeting Muslim-majority nations. The move disrupts numerous personal and diplomatic engagements, such as educational exchanges and resettlement plans for vulnerable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rcurynews.com/2025/06/07/opinion-trumps-attack-on-international-students-threatens-techs-workforce/" TargetMode="External"/><Relationship Id="rId10" Type="http://schemas.openxmlformats.org/officeDocument/2006/relationships/hyperlink" Target="https://apnews.com/article/239e24aa76d8f8920b4fd3d986b8f4c3" TargetMode="External"/><Relationship Id="rId11" Type="http://schemas.openxmlformats.org/officeDocument/2006/relationships/hyperlink" Target="https://www.axios.com/2025/06/07/us-science-brain-drain" TargetMode="External"/><Relationship Id="rId12" Type="http://schemas.openxmlformats.org/officeDocument/2006/relationships/hyperlink" Target="https://www.axios.com/local/chicago/2025/06/02/trump-student-visa-crackdown-illinois-impact" TargetMode="External"/><Relationship Id="rId13" Type="http://schemas.openxmlformats.org/officeDocument/2006/relationships/hyperlink" Target="https://www.axios.com/local/atlanta/2025/06/03/georgia-international-college-students-trump-visa-pause" TargetMode="External"/><Relationship Id="rId14" Type="http://schemas.openxmlformats.org/officeDocument/2006/relationships/hyperlink" Target="https://apnews.com/article/cb330dbf66d4b035e66ea160e4ede856"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americas/trump-signs-proclamation-banning-travel-12-countries-cbs-news-reports-2025-0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