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education overhaul integrates AI and industry-focused subjects to future-proof secondary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New Zealand government has unveiled a significant education reform focused on preparing secondary school students for an increasingly digital and technology-driven future, with artificial intelligence (AI) winding prominently through the updated curriculum. Education Minister Erica Stanford announced plans to introduce a range of new subjects for Years 11 to 13, including a prospective Year 13 course dedicated to Generative AI, which will be explored for future development. The curriculum will also advance AI-related learning across multiple subjects, incorporating topics such as digital systems, machine learning, cybersecurity, and digital ethics.</w:t>
      </w:r>
      <w:r/>
    </w:p>
    <w:p>
      <w:r/>
      <w:r>
        <w:t>With a strong emphasis on science, technology, engineering, and mathematics (STEM), these reforms aim to equip students for modern job markets by aligning educational offerings with industry needs. The government will introduce industry-led subjects such as primary industry, health and wellbeing services, outdoor education, automotive engineering, building and construction, infrastructure engineering, mechanical engineering, tourism, and hospitality. Students will have new opportunities for specialisation in emerging fields like earth and space science, statistics and data science, electronics, and mechatronics. Specialist maths subjects, including further maths, will also be available. Stanford stressed the importance of providing students with dynamic and purposeful pathways to ensure success, whether they pursue tertiary education, trades training, or enter the workforce directly.</w:t>
      </w:r>
      <w:r/>
    </w:p>
    <w:p>
      <w:r/>
      <w:r>
        <w:t>To support Māori education and cultural knowledge, Te Marautanga o Aotearoa will feature a detailed te reo Māori curriculum alongside subjects such as Tātai Arorangi (Māori traditional systems of Earth and Sky), Te Ao Whakairo (Māori carving), and Te Ao Māori. Additionally, new areas such as civics, politics and philosophy, Pacific studies, and music technology will be introduced. The curriculum changes are set for phased implementation starting with Year 11 students in 2028, followed by Year 12 in 2029, and Year 13 in 2030.</w:t>
      </w:r>
      <w:r/>
    </w:p>
    <w:p>
      <w:r/>
      <w:r>
        <w:t>Despite the ambitious timeline, concerns about teacher shortages have been raised by school principals. However, Stanford remains confident in the sector’s ability to meet demand, citing a 28 percent increase in students training to become secondary school teachers—a positive sign for future staffing capacity. She also noted that not all new subjects will be offered at every school; rather, schools will continue to select subjects based on their capabilities. Many new or revised courses will be taught by existing teachers diversifying their roles, such as media studies teachers potentially delivering a new journalism, media, and communications subject. The government is balancing the increased workload with the influx of new educators, aiming to achieve sustainable coverage through this combination.</w:t>
      </w:r>
      <w:r/>
    </w:p>
    <w:p>
      <w:r/>
      <w:r>
        <w:t>The government’s curriculum overhaul includes an industry engagement approach, commissioning Industry Skills Boards to develop the new subjects to align secondary education with tertiary and professional standards. According to Stanford, this integrated system will ensure parity between ministry-led and industry-led subjects, making education more relevant across all career pathways. However, some professional groups have voiced scepticism about the planned changes. For example, the peak bodies representing outdoor education and tourism educators have expressed concerns that these subjects could be marginalized under the new qualification framework. The chief executive of Education Outdoors NZ also warned that the respective Industry Skills Board is not yet established and may lack the expertise to develop an effective curriculum for outdoor education.</w:t>
      </w:r>
      <w:r/>
    </w:p>
    <w:p>
      <w:r/>
      <w:r>
        <w:t>These secondary curriculum changes form part of a wider package of education reforms announced by the Ministry of Education. Recent initiatives include a $2.5 billion investment over four years to bolster learning supports and student outcomes, featuring bilingual assessment tools, targeted staffing increases in maths and literacy, tutoring services, and professional development for teachers. Enhanced curriculum advisory services and resources are also being rolled out for Years 9 and 10 educators to support smoother transitions into the revamped senior school curriculum.</w:t>
      </w:r>
      <w:r/>
    </w:p>
    <w:p>
      <w:r/>
      <w:r>
        <w:t>Parallel to curriculum content updates, structural changes to senior secondary qualifications are also proposed. These include removing NCEA Level 1 to allow students to focus on their main qualifications in Years 12 and 13, introducing a Foundational Skills Award in Year 11 to acknowledge literacy and numeracy, and replacing NCEA Levels 2 and 3 with new qualifications: the New Zealand Certificate of Education (at Year 12) and the New Zealand Advanced Certificate of Education (at Year 13).</w:t>
      </w:r>
      <w:r/>
    </w:p>
    <w:p>
      <w:r/>
      <w:r>
        <w:t>The introduction of advanced AI concepts into the curriculum comes amidst broader challenges posed by AI in education. Teachers around the country have contended with issues of AI-assisted cheating, leading some schools to shift away from take-home assignments towards in-class assessments to mitigate plagiarism. The Ministry of Education acknowledges these challenges and is working on clear guidelines for AI’s role in assessments and marking.</w:t>
      </w:r>
      <w:r/>
    </w:p>
    <w:p>
      <w:r/>
      <w:r>
        <w:t>Additional curriculum revisions have been underway recently, especially in mathematics and statistics for Years 0 to 8, aiming to combat persistently low achievement levels. Changes include ensuring five hours of maths instruction weekly and introducing refreshed learning areas, although some educators have raised concerns about potential student and teacher discouragement due to increased difficulty.</w:t>
      </w:r>
      <w:r/>
    </w:p>
    <w:p>
      <w:r/>
      <w:r>
        <w:t>Overall, New Zealand’s education reforms signal a determined effort to future-proof learning by embedding digital literacy, AI fluency, and industry relevance into secondary education, while balancing the imperative to support teachers and maintain quality across a diverse and evolving schooling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https://www.rnz.co.nz/news/national/572737/new-push-for-ai-as-education-minister-erica-stanford-announces-curriculum-changes</w:t>
        </w:r>
      </w:hyperlink>
      <w:r>
        <w:t xml:space="preserve"> - Please view link - unable to able to access data</w:t>
      </w:r>
      <w:r/>
    </w:p>
    <w:p>
      <w:pPr>
        <w:pStyle w:val="ListNumber"/>
        <w:spacing w:line="240" w:lineRule="auto"/>
        <w:ind w:left="720"/>
      </w:pPr>
      <w:r/>
      <w:hyperlink r:id="rId9">
        <w:r>
          <w:rPr>
            <w:color w:val="0000EE"/>
            <w:u w:val="single"/>
          </w:rPr>
          <w:t>https://www.rnz.co.nz/news/national/572737/new-push-for-ai-as-education-minister-erica-stanford-announces-curriculum-changes</w:t>
        </w:r>
      </w:hyperlink>
      <w:r>
        <w:t xml:space="preserve"> - Education Minister Erica Stanford has announced the introduction of new secondary school subjects, including a focus on artificial intelligence (AI), to better prepare students for future job markets. The proposed curriculum changes aim to integrate AI education across various subjects, covering areas such as digital systems, machine learning, cybersecurity, and digital ethics. The initiative reflects a growing emphasis on science, technology, engineering, and mathematics (STEM) education. Additionally, new industry-led subjects are being developed to offer students more choices, including primary industry, health and wellbeing services, outdoor education, automotive engineering, building and construction, infrastructure engineering, mechanical engineering, tourism, and hospitality. Specialisation opportunities in earth and space science, statistics and data science, and electronics and mechatronics are also being introduced. The curriculum updates will be phased in over three years, starting with Year 11 students in 2028, followed by Year 12 in 2029, and Year 13 in 2030. The changes aim to provide students with purposeful pathways and opportunities for specialisation, preparing them for success in various career pathways, whether in tertiary study, trades, or direct entry into the workforce.</w:t>
      </w:r>
      <w:r/>
    </w:p>
    <w:p>
      <w:pPr>
        <w:pStyle w:val="ListNumber"/>
        <w:spacing w:line="240" w:lineRule="auto"/>
        <w:ind w:left="720"/>
      </w:pPr>
      <w:r/>
      <w:hyperlink r:id="rId10">
        <w:r>
          <w:rPr>
            <w:color w:val="0000EE"/>
            <w:u w:val="single"/>
          </w:rPr>
          <w:t>https://www.education.govt.nz/bulletins/te-poutahu-curriculum-centre-school-update/25-06-25</w:t>
        </w:r>
      </w:hyperlink>
      <w:r>
        <w:t xml:space="preserve"> - The Ministry of Education has announced a $2.5 billion education package over the next four years, focusing on transforming learning supports to enhance student achievement and attendance. The package includes initiatives for curriculum and assessment, such as bilingual assessment tools for Years 3 to 10 in reading, writing, maths, pānui, tuhituhi, and pāngarau. Additional measures include targeted staffing for maths and pānarau in Years 0 to 6, tutoring services for Years 7 to 8 students, early maths and pānarau checks, science kits for Years 0 to 8, structured literacy approaches, and expanded professional learning and development (PLD) for teachers. Twelve secondary curriculum advisors will be appointed, and homework and tutoring services will be provided for Years 9 to 10 students in schools with a high percentage of Pacific learners to meet NCEA co-requisites.</w:t>
      </w:r>
      <w:r/>
    </w:p>
    <w:p>
      <w:pPr>
        <w:pStyle w:val="ListNumber"/>
        <w:spacing w:line="240" w:lineRule="auto"/>
        <w:ind w:left="720"/>
      </w:pPr>
      <w:r/>
      <w:hyperlink r:id="rId11">
        <w:r>
          <w:rPr>
            <w:color w:val="0000EE"/>
            <w:u w:val="single"/>
          </w:rPr>
          <w:t>https://www.education.govt.nz/bulletins/te-poutahu-curriculum-centre-school-update/01-09-25</w:t>
        </w:r>
      </w:hyperlink>
      <w:r>
        <w:t xml:space="preserve"> - The Education Review Office (ERO) has been engaging with schools regarding the rollout of the English and mathematics and statistics curriculum. Findings from this engagement will be published in the coming months. ERO is also reviewing professional learning and development (PLD) for teachers, with a report expected soon. To support the updated curriculum timeline for secondary schools and kura, an implementation package will be available, including professional learning and development for teachers of Years 9 and 10, PLD for curriculum leadership, teacher-only days, expanded curriculum advisory services, learning packages for Years 9 and 10 teachers, and funding for subject associations and Kahu Pūtoi to support curriculum rollout.</w:t>
      </w:r>
      <w:r/>
    </w:p>
    <w:p>
      <w:pPr>
        <w:pStyle w:val="ListNumber"/>
        <w:spacing w:line="240" w:lineRule="auto"/>
        <w:ind w:left="720"/>
      </w:pPr>
      <w:r/>
      <w:hyperlink r:id="rId12">
        <w:r>
          <w:rPr>
            <w:color w:val="0000EE"/>
            <w:u w:val="single"/>
          </w:rPr>
          <w:t>https://www.twizel.school.nz/news/2025-08-04-proposed-changes-ncea-what-parents-need-know</w:t>
        </w:r>
      </w:hyperlink>
      <w:r>
        <w:t xml:space="preserve"> - The Ministry of Education is proposing significant changes to senior secondary school qualifications to better support students and their futures. Key proposals include removing NCEA Level 1 so Year 11 students can focus on preparing for their main qualifications in Years 12 and 13, introducing a standalone Foundational Skills Award at Year 11 to recognise literacy and numeracy, requiring students to take English and Mathematics as subjects at Year 11, and replacing NCEA Levels 2 and 3 with two new qualifications: the New Zealand Certificate of Education (NZCE) at Year 12, and the New Zealand Advanced Certificate of Education (NZACE) at Year 13.</w:t>
      </w:r>
      <w:r/>
    </w:p>
    <w:p>
      <w:pPr>
        <w:pStyle w:val="ListNumber"/>
        <w:spacing w:line="240" w:lineRule="auto"/>
        <w:ind w:left="720"/>
      </w:pPr>
      <w:r/>
      <w:hyperlink r:id="rId14">
        <w:r>
          <w:rPr>
            <w:color w:val="0000EE"/>
            <w:u w:val="single"/>
          </w:rPr>
          <w:t>https://www.schoolnews.co.nz/2025/02/changes-to-maths-curriculum-come-into-effect/</w:t>
        </w:r>
      </w:hyperlink>
      <w:r>
        <w:t xml:space="preserve"> - From Term One this year, schools are required to use the refreshed Maths and Statistics learning area for Years Zero to Eight. Schools must also ensure students receive five hours per week of teaching and learning in maths. These changes aim to raise maths achievement, addressing concerns that less than half of students were meeting curriculum expectations at Year Eight. Educators have expressed worries that students and teachers may become discouraged by the more difficult new curriculum.</w:t>
      </w:r>
      <w:r/>
    </w:p>
    <w:p>
      <w:pPr>
        <w:pStyle w:val="ListNumber"/>
        <w:spacing w:line="240" w:lineRule="auto"/>
        <w:ind w:left="720"/>
      </w:pPr>
      <w:r/>
      <w:hyperlink r:id="rId13">
        <w:r>
          <w:rPr>
            <w:color w:val="0000EE"/>
            <w:u w:val="single"/>
          </w:rPr>
          <w:t>https://www.rnz.co.nz/news/national/528800/schools-abandon-take-home-assignments-after-artificial-intelligence-used-to-cheat</w:t>
        </w:r>
      </w:hyperlink>
      <w:r>
        <w:t xml:space="preserve"> - Auckland English teacher Kit Willett reported that his school reverted to handwritten assessments after discovering that 15-20% of students used AI to cheat on assignments. This change led to a significant reduction in detected plagiarism. Other schools have also abandoned take-home essays and assignments, opting for in-class assessments to prevent AI-assisted cheating. The Ministry of Education acknowledged the challenge posed by generative AI in assessments and is working to provide more detailed guidance on its use in marking.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nz.co.nz/news/national/572737/new-push-for-ai-as-education-minister-erica-stanford-announces-curriculum-changes" TargetMode="External"/><Relationship Id="rId10" Type="http://schemas.openxmlformats.org/officeDocument/2006/relationships/hyperlink" Target="https://www.education.govt.nz/bulletins/te-poutahu-curriculum-centre-school-update/25-06-25" TargetMode="External"/><Relationship Id="rId11" Type="http://schemas.openxmlformats.org/officeDocument/2006/relationships/hyperlink" Target="https://www.education.govt.nz/bulletins/te-poutahu-curriculum-centre-school-update/01-09-25" TargetMode="External"/><Relationship Id="rId12" Type="http://schemas.openxmlformats.org/officeDocument/2006/relationships/hyperlink" Target="https://www.twizel.school.nz/news/2025-08-04-proposed-changes-ncea-what-parents-need-know" TargetMode="External"/><Relationship Id="rId13" Type="http://schemas.openxmlformats.org/officeDocument/2006/relationships/hyperlink" Target="https://www.rnz.co.nz/news/national/528800/schools-abandon-take-home-assignments-after-artificial-intelligence-used-to-cheat" TargetMode="External"/><Relationship Id="rId14" Type="http://schemas.openxmlformats.org/officeDocument/2006/relationships/hyperlink" Target="https://www.schoolnews.co.nz/2025/02/changes-to-maths-curriculum-come-into-effe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