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Secondary school application season begins as parents race against October deadline for 2026 intake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Parents seeking secondary school places for their children starting in 2026 are currently in the crucial application window, with deadlines looming next month. For many families, selecting the right secondary school is a significant decision that will influence their child's academic journey and social development, including their experience of GCSEs and potentially A Levels. The Government’s official school admissions guidance provides a clear pathway for the application process and highlights key dates to keep in mind amidst the busy period of school open days.</w:t>
      </w:r>
      <w:r/>
    </w:p>
    <w:p>
      <w:r/>
      <w:r>
        <w:t>Applications for state-funded secondary schools are typically made through the local council’s admissions portal, either online or by paper form. Even when applying for a school outside the immediate local authority area, parents must submit their applications to their own council’s admissions team. The Government provides an online directory to help parents easily locate the relevant council website by postcode, ensuring access to accurate information and tailored guidance for each area. Some councils may require the creation of an account on their portal, streamlining the process but emphasizing the importance of following instructions specific to each locality. Applicants are encouraged to list as many school preferences as allowed — usually between three and six — ranking them in order of preference to maximise the chance of securing a place at a suitable school.</w:t>
      </w:r>
      <w:r/>
    </w:p>
    <w:p>
      <w:r/>
      <w:r>
        <w:t>Nationwide data for the current academic year shows that approximately 83.5% of children were offered a place at their first choice secondary school, while 96.3% received an offer from one of their preferred schools. This highlights the importance of submitting multiple options to improve the likelihood of success. However, for the small percentage who miss out on preferred offers, parents have the right to appeal decisions. The appeals process, detailed on the government’s admissions appeal guidance, allows families to contest an allocated school place they find unsuitable, with clear procedures and deadlines designed to support fair treatment.</w:t>
      </w:r>
      <w:r/>
    </w:p>
    <w:p>
      <w:r/>
      <w:r>
        <w:t>Visiting schools during open days or parent information evenings is highly recommended to help parents and children get a genuine feel for the school's environment, teaching ethos, and extracurricular offerings. Schools usually advertise these sessions on their own websites, while many local councils compile open day dates and registration details in a centralized resource for prospective applicants. Such visits provide a vital opportunity to assess whether a school is the right social and educational fit beyond league tables or inspection reports.</w:t>
      </w:r>
      <w:r/>
    </w:p>
    <w:p>
      <w:r/>
      <w:r>
        <w:t>The deadline for applications through local authorities is generally October 31, with the final school allocations communicated on National Offer Day, set for March 2, 2026, for the coming school year. It is essential to keep abreast of local council-specific requirements and offer acceptance deadlines, which are normally explained in the allocation letters. For those who miss the deadline, it remains possible to apply but with a reduced chance of securing a place at a preferred school.</w:t>
      </w:r>
      <w:r/>
    </w:p>
    <w:p>
      <w:r/>
      <w:r>
        <w:t>Understanding how schools handle oversubscription is also helpful, as it determines how places are allocated when demand exceeds availability. Criteria may include factors like sibling attendance, distance from the school, or special educational needs, all outlined by the government to assist parents in making informed choices. Preparing early, visiting schools, and making well-considered submissions can significantly ease the transition to secondary education and help secure the best possible outcome for children entering this important phase of their schooling.</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6 – </w:t>
      </w:r>
      <w:hyperlink r:id="rId15">
        <w:r>
          <w:rPr>
            <w:color w:val="0000EE"/>
            <w:u w:val="single"/>
          </w:rPr>
          <w:t>[7]</w:t>
        </w:r>
      </w:hyperlink>
      <w:r>
        <w:t xml:space="preserve">, </w:t>
      </w:r>
      <w:hyperlink r:id="rId13">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https://www.yorkshirepost.co.uk/education/how-to-apply-for-your-child-secondary-school-place-open-evenings-begin-this-month-5314104</w:t>
        </w:r>
      </w:hyperlink>
      <w:r>
        <w:t xml:space="preserve"> - Please view link - unable to able to access data</w:t>
      </w:r>
      <w:r/>
    </w:p>
    <w:p>
      <w:pPr>
        <w:pStyle w:val="ListNumber"/>
        <w:spacing w:line="240" w:lineRule="auto"/>
        <w:ind w:left="720"/>
      </w:pPr>
      <w:r/>
      <w:hyperlink r:id="rId11">
        <w:r>
          <w:rPr>
            <w:color w:val="0000EE"/>
            <w:u w:val="single"/>
          </w:rPr>
          <w:t>https://www.gov.uk/apply-for-secondary-school-place</w:t>
        </w:r>
      </w:hyperlink>
      <w:r>
        <w:t xml:space="preserve"> - This official UK government page provides comprehensive guidance on applying for a secondary school place. It outlines the application process, including how to apply online or via paper forms, and emphasizes the importance of submitting applications to the local authority, even if the preferred school is in a different area. The page also highlights the necessity of checking local council websites for specific instructions and deadlines, ensuring parents are well-informed about the procedures for the 2026 academic year.</w:t>
      </w:r>
      <w:r/>
    </w:p>
    <w:p>
      <w:pPr>
        <w:pStyle w:val="ListNumber"/>
        <w:spacing w:line="240" w:lineRule="auto"/>
        <w:ind w:left="720"/>
      </w:pPr>
      <w:r/>
      <w:hyperlink r:id="rId12">
        <w:r>
          <w:rPr>
            <w:color w:val="0000EE"/>
            <w:u w:val="single"/>
          </w:rPr>
          <w:t>https://www.gov.uk/find-local-council</w:t>
        </w:r>
      </w:hyperlink>
      <w:r>
        <w:t xml:space="preserve"> - This UK government service allows users to find their local council by entering their postcode. It's a crucial tool for parents applying for secondary school places, as it directs them to the relevant council's dedicated webpage. The page also provides links to council websites, where parents can access specific instructions, deadlines, and additional resources related to school admissions, ensuring they have the most accurate and localized information for the 2026 academic year.</w:t>
      </w:r>
      <w:r/>
    </w:p>
    <w:p>
      <w:pPr>
        <w:pStyle w:val="ListNumber"/>
        <w:spacing w:line="240" w:lineRule="auto"/>
        <w:ind w:left="720"/>
      </w:pPr>
      <w:r/>
      <w:hyperlink r:id="rId13">
        <w:r>
          <w:rPr>
            <w:color w:val="0000EE"/>
            <w:u w:val="single"/>
          </w:rPr>
          <w:t>https://www.gov.uk/schools-admissions</w:t>
        </w:r>
      </w:hyperlink>
      <w:r>
        <w:t xml:space="preserve"> - This UK government page offers detailed information on school admissions, including how to apply for a secondary school place. It emphasizes the importance of using all available preferences when applying, as each preference is considered separately. The page also advises parents to check their local council's website for specific instructions and deadlines, ensuring they are well-prepared for the application process for the 2026 academic year.</w:t>
      </w:r>
      <w:r/>
    </w:p>
    <w:p>
      <w:pPr>
        <w:pStyle w:val="ListNumber"/>
        <w:spacing w:line="240" w:lineRule="auto"/>
        <w:ind w:left="720"/>
      </w:pPr>
      <w:r/>
      <w:hyperlink r:id="rId14">
        <w:r>
          <w:rPr>
            <w:color w:val="0000EE"/>
            <w:u w:val="single"/>
          </w:rPr>
          <w:t>https://www.gov.uk/schools-admissions/appeals</w:t>
        </w:r>
      </w:hyperlink>
      <w:r>
        <w:t xml:space="preserve"> - This UK government page provides information on the appeals process for school admissions. It outlines the steps parents can take if they are dissatisfied with the school place offered to their child. The page includes guidance on how to submit an appeal, the deadlines involved, and what to expect during the appeal process, ensuring parents are informed about their rights and options for the 2026 academic year.</w:t>
      </w:r>
      <w:r/>
    </w:p>
    <w:p>
      <w:pPr>
        <w:pStyle w:val="ListNumber"/>
        <w:spacing w:line="240" w:lineRule="auto"/>
        <w:ind w:left="720"/>
      </w:pPr>
      <w:r/>
      <w:hyperlink r:id="rId10">
        <w:r>
          <w:rPr>
            <w:color w:val="0000EE"/>
            <w:u w:val="single"/>
          </w:rPr>
          <w:t>https://www.gov.uk/schools-admissions/starting-secondary-school</w:t>
        </w:r>
      </w:hyperlink>
      <w:r>
        <w:t xml:space="preserve"> - This UK government page offers guidance on starting secondary school, including key dates and deadlines for applications. It provides information on when to apply, how to apply, and what to do if parents miss the application deadline. The page also includes links to local council websites, where parents can find specific instructions and additional resources related to school admissions for the 2026 academic year.</w:t>
      </w:r>
      <w:r/>
    </w:p>
    <w:p>
      <w:pPr>
        <w:pStyle w:val="ListNumber"/>
        <w:spacing w:line="240" w:lineRule="auto"/>
        <w:ind w:left="720"/>
      </w:pPr>
      <w:r/>
      <w:hyperlink r:id="rId15">
        <w:r>
          <w:rPr>
            <w:color w:val="0000EE"/>
            <w:u w:val="single"/>
          </w:rPr>
          <w:t>https://www.gov.uk/schools-admissions/oversubscription-criteria</w:t>
        </w:r>
      </w:hyperlink>
      <w:r>
        <w:t xml:space="preserve"> - This UK government page explains oversubscription criteria for school admissions. It outlines how schools prioritize applications when there are more applicants than places available. The page provides information on how different criteria are applied, helping parents understand how decisions are made during the application process for the 2026 academic year.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yorkshirepost.co.uk/education/how-to-apply-for-your-child-secondary-school-place-open-evenings-begin-this-month-5314104" TargetMode="External"/><Relationship Id="rId10" Type="http://schemas.openxmlformats.org/officeDocument/2006/relationships/hyperlink" Target="https://www.gov.uk/schools-admissions/starting-secondary-school" TargetMode="External"/><Relationship Id="rId11" Type="http://schemas.openxmlformats.org/officeDocument/2006/relationships/hyperlink" Target="https://www.gov.uk/apply-for-secondary-school-place" TargetMode="External"/><Relationship Id="rId12" Type="http://schemas.openxmlformats.org/officeDocument/2006/relationships/hyperlink" Target="https://www.gov.uk/find-local-council" TargetMode="External"/><Relationship Id="rId13" Type="http://schemas.openxmlformats.org/officeDocument/2006/relationships/hyperlink" Target="https://www.gov.uk/schools-admissions" TargetMode="External"/><Relationship Id="rId14" Type="http://schemas.openxmlformats.org/officeDocument/2006/relationships/hyperlink" Target="https://www.gov.uk/schools-admissions/appeals" TargetMode="External"/><Relationship Id="rId15" Type="http://schemas.openxmlformats.org/officeDocument/2006/relationships/hyperlink" Target="https://www.gov.uk/schools-admissions/oversubscription-criteria"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