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Growing cross-party momentum to scrap UK's two-child benefit cap amidst child poverty debates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Education unions, school leaders, and various organisations working within educational settings in England have intensified their calls for the government to abolish the controversial two-child benefit cap. This policy, introduced by the Conservative government in 2017, restricts child tax credits and universal credit payments to only the first two children in most households. In a joint letter addressed to Prime Minister Sir Keir Starmer and Secretary of State for Education Bridget Phillipson, groups including the National Governance Association, National Association of Head Teachers, National Education Union, and Child Poverty Action Group highlighted the severe impacts of the cap on children’s welfare and educational outcomes.</w:t>
      </w:r>
      <w:r/>
    </w:p>
    <w:p>
      <w:r/>
      <w:r>
        <w:t>The unions described the two-child limit as a “cruel” policy that perpetuates poverty, harming the lives of hundreds of thousands of children currently in schools and academies. They emphasised that despite recent government measures such as expanding free school meals and breakfast clubs, these are insufficient to significantly reduce child poverty or provide every child with the best possible start in life. The letter pointed out that poverty continues to deeply affect children's ability to learn, with data showing those in low-income households consistently underperforming compared to their peers. Furthermore, 79% of school staff across all roles reported the challenges poverty poses in fulfilling their educational responsibilities. The signatories urged the government to make ending the two-child limit a cornerstone of its forthcoming child poverty strategy, expected this autumn after delays from an originally planned spring release.</w:t>
      </w:r>
      <w:r/>
    </w:p>
    <w:p>
      <w:r/>
      <w:r>
        <w:t>This call to action comes amid growing political and public debates. Labour’s leadership has so far been cautious; although Labour initially maintained the cap and disciplined dissenting MPs, attitudes appear to be shifting. Education Minister Bridget Phillipson, who is also deputy Labour leadership candidate, has openly stated that scrapping the cap is “on the table” as part of a broader commitment to tackle child poverty—a stance welcomed by campaigners who view the policy as a significant driver of hardship. The child poverty taskforce she co-chairs is expected to report before the upcoming Budget, with recommendations that could include the removal of the cap.</w:t>
      </w:r>
      <w:r/>
    </w:p>
    <w:p>
      <w:r/>
      <w:r>
        <w:t>Public pressure is mounting not only from Labour ranks but across political lines. Unexpectedly, the right-wing thinktank Onward, which identifies with mainstream Conservatism, has joined calls for scrapping the two-child limit and the related higher earner threshold on child benefits. Onward’s report argues that the cap has contributed to record levels of child poverty in the UK and is anchoring regional inequalities, with nearly half the children in certain cities living below the breadline. This convergence of opinion from across the political spectrum, including voices from Nigel Farage’s Reform UK party and former Tory leadership contender Suella Braverman, intensifies demands for a policy reversal.</w:t>
      </w:r>
      <w:r/>
    </w:p>
    <w:p>
      <w:r/>
      <w:r>
        <w:t>The financial implications remain a point of contention within the government. Chancellor Rachel Reeves has expressed concerns about the cost of abolishing the two-child limit, estimated to exceed £3 billion annually. She has emphasised the need for clear funding strategies before making spending commitments. Nevertheless, campaigners, educators, and many Labour MPs argue that removing the cap could lift over 300,000 children out of poverty and significantly improve educational outcomes.</w:t>
      </w:r>
      <w:r/>
    </w:p>
    <w:p>
      <w:r/>
      <w:r>
        <w:t>Government spokespeople have reiterated commitments to address child poverty through a multi-faceted approach, including a £500 million investment in children's development, rollout of Best Start Family Hubs, expansion of free school meals, and a £1 billion crisis support package to prevent holiday hunger. Yet many educators and child welfare advocates maintain that without repealing the two-child cap, the government’s child poverty strategy cannot claim to be truly ambitious or effective.</w:t>
      </w:r>
      <w:r/>
    </w:p>
    <w:p>
      <w:r/>
      <w:r>
        <w:t>As the autumn child poverty strategy approaches, the debate over the two-child benefit cap encapsulates broader challenges facing the UK’s social security system—balancing fiscal prudence with the urgent need to reduce entrenched poverty and support families. The growing cross-party consensus on the policy’s harmful effects marks a pivotal moment that could lead to significant welfare reform in the near future.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[5]</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[5]</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12">
        <w:r>
          <w:rPr>
            <w:color w:val="0000EE"/>
            <w:u w:val="single"/>
          </w:rPr>
          <w:t>[2]</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4 – </w:t>
      </w:r>
      <w:hyperlink r:id="rId14">
        <w:r>
          <w:rPr>
            <w:color w:val="0000EE"/>
            <w:u w:val="single"/>
          </w:rPr>
          <w:t>[3]</w:t>
        </w:r>
      </w:hyperlink>
      <w:r>
        <w:t xml:space="preserve"> </w:t>
      </w:r>
      <w:r/>
    </w:p>
    <w:p>
      <w:pPr>
        <w:pStyle w:val="ListBullet"/>
        <w:spacing w:line="240" w:lineRule="auto"/>
        <w:ind w:left="720"/>
      </w:pPr>
      <w:r/>
      <w:r>
        <w:t xml:space="preserve">Paragraph 5 – </w:t>
      </w:r>
      <w:hyperlink r:id="rId11">
        <w:r>
          <w:rPr>
            <w:color w:val="0000EE"/>
            <w:u w:val="single"/>
          </w:rPr>
          <w:t>[6]</w:t>
        </w:r>
      </w:hyperlink>
      <w:r>
        <w:t xml:space="preserve">, </w:t>
      </w:r>
      <w:hyperlink r:id="rId12">
        <w:r>
          <w:rPr>
            <w:color w:val="0000EE"/>
            <w:u w:val="single"/>
          </w:rPr>
          <w:t>[2]</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[3]</w:t>
        </w:r>
      </w:hyperlink>
      <w:r>
        <w:t xml:space="preserve">, </w:t>
      </w:r>
      <w:hyperlink r:id="rId11">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https://www.irishnews.com/news/uk/education-unions-join-calls-for-two-child-benefit-limit-to-be-scrapped-LXHSYLNX3VJHDCMAPIANKDEP4I/</w:t>
        </w:r>
      </w:hyperlink>
      <w:r>
        <w:t xml:space="preserve"> - Please view link - unable to able to access data</w:t>
      </w:r>
      <w:r/>
    </w:p>
    <w:p>
      <w:pPr>
        <w:pStyle w:val="ListNumber"/>
        <w:spacing w:line="240" w:lineRule="auto"/>
        <w:ind w:left="720"/>
      </w:pPr>
      <w:r/>
      <w:hyperlink r:id="rId12">
        <w:r>
          <w:rPr>
            <w:color w:val="0000EE"/>
            <w:u w:val="single"/>
          </w:rPr>
          <w:t>https://www.reuters.com/world/uk/britain-considers-ditching-two-child-cap-benefit-payments-2025-05-27/</w:t>
        </w:r>
      </w:hyperlink>
      <w:r>
        <w:t xml:space="preserve"> - Britain's Labour government is considering removing the two-child cap on welfare benefits, a policy introduced by the previous Conservative administration in 2017 that limits financial support to only the first two children in a family. This reconsideration comes in the wake of poor local election results and declining national poll standings, with support shifting toward the right-wing Reform UK party. Education Minister Bridget Phillipson confirmed that scrapping the cap is 'on the table' as part of broader efforts to reduce child poverty. Prime Minister Keir Starmer had earlier shown openness to reversing other austerity measures, such as cuts to winter fuel payments for the elderly. Labour had initially chosen to maintain the cap and even suspended seven MPs who voted against it, citing the need to repair the government's finances. Critics, including veteran lawmaker John McDonnell, argue that removing the cap could significantly reduce child poverty, urging the government to act decisively. A child poverty task force is currently evaluating policy options, acknowledging the challenging economic environment and the impact of past Conservative policies.</w:t>
      </w:r>
      <w:r/>
    </w:p>
    <w:p>
      <w:pPr>
        <w:pStyle w:val="ListNumber"/>
        <w:spacing w:line="240" w:lineRule="auto"/>
        <w:ind w:left="720"/>
      </w:pPr>
      <w:r/>
      <w:hyperlink r:id="rId14">
        <w:r>
          <w:rPr>
            <w:color w:val="0000EE"/>
            <w:u w:val="single"/>
          </w:rPr>
          <w:t>https://www.theguardian.com/society/article/2024/aug/09/rightwing-thinktank-joins-calls-to-scrap-two-child-benefit-limit</w:t>
        </w:r>
      </w:hyperlink>
      <w:r>
        <w:t xml:space="preserve"> - A leading rightwing thinktank has called for an end to the two-child limit on benefits in a move that will put further pressure on the Labour government to rethink its stance. Onward, which describes itself as a thinktank for 'mainstream Conservatism', said both the wider two-child limit and the higher earner threshold applying specifically to child benefit should be abandoned in order to support parents. The move follows Nigel Farage’s Reform party and the former Tory leadership candidate Suella Braverman saying the two-child limit should be scrapped, meaning the policy is coming under fire from both right and left. Onward said the social security system was failing working parents and struggling households with children, with almost 450,000 families affected by the two-child limit. The two-child cap restricts universal credit and child tax credit to the first two children in most households. The higher earner threshold means child benefit is withdrawn via a taper if a parent earns more than £60,000 and not received at all if they earn more than £80,000. The thinktank said there was evidence that showed people were not able to have the families they wanted because of the high financial cost of parenthood, and the two-child limit. It warned the principal effect of the two-child limit – introduced in 2017 to ensure families on benefits faced the same financial choices about having more children as those not receiving taxpayer support – had been to increase child poverty. Onward said the rule had contributed to 30-year high levels of relative child poverty, with the cap effectively cutting the income of families affected by £3,000 per child compared with the previous system. The thinktank made the suggestion as part of its campaign for a New Deal for Parents, backed by the parenting forum Mumsnet. Alongside the recommendation on scrapping the two-child limit, Onward is calling on the government to double the amount of time women receive the higher rate of statutory maternity pay, triple paid paternity leave, and ensure employers include parental leave and pay policies in job advertisements. Two-child benefit cap is cementing regional poverty, Starmer toldRead more Justine Roberts, the Mumsnet founder and chief executive, said: “Whether or not to have children is a deeply personal decision, but it’s one that’s often influenced by financial factors. We are failing to support parents and the result is rising child poverty and an increasing number of people locked out of family life.” The measure came into force in 2017 under Theresa May’s government after being announced by the former chancellor George Osborne in 2015 as part of an austerity drive on welfare benefits. Since then, it has been roundly condemned by charities for contributing to high levels of child poverty. Labour has so far declined to reverse the policy, despite pressure from many on its backbenches. A vote on the issue led to a minor rebellion of seven Labour MPs, and caused Keir Starmer to suspend the whip from them. Starmer was last week warned that the two-child benefit cap had contributed to a widening gulf in regional poverty, leaving almost half of all children in some towns and cities living below the breadline. With the prime minister under pressure to drop the policy, research from the Resolution Foundation showed a “very strong relationship” between local levels of child poverty and the share of families affected by the measure. The Resolution Foundation thinktank said failure to tackle entrenched regional inequalities over the past three decades had been compounded by the policy, leaving almost half of all children living in Birmingham, Tower Hamlets in London, Manchester, Sandwell, Stoke-on-Trent, Oldham, Wolverhampton and Walsall to grow up in families in poverty. A government spokesperson said: “No child should be in poverty – that’s why our new cross-government taskforce will develop an ambitious strategy to tackle the crisis. “Alongside this urgent work, we will roll out free breakfast clubs in all primary schools while we grow the economy and make work pay for hardworking families in every part of the country.”</w:t>
      </w:r>
      <w:r/>
    </w:p>
    <w:p>
      <w:pPr>
        <w:pStyle w:val="ListNumber"/>
        <w:spacing w:line="240" w:lineRule="auto"/>
        <w:ind w:left="720"/>
      </w:pPr>
      <w:r/>
      <w:hyperlink r:id="rId13">
        <w:r>
          <w:rPr>
            <w:color w:val="0000EE"/>
            <w:u w:val="single"/>
          </w:rPr>
          <w:t>https://www.itv.com/news/2025-09-19/scrapping-spiteful-two-child-benefit-cap-is-on-the-table-says-phillipson</w:t>
        </w:r>
      </w:hyperlink>
      <w:r>
        <w:t xml:space="preserve"> - Labour deputy leadership candidate Bridget Phillipson has said abolishing the 'spiteful' two-child benefit cap is 'on the table'. In an interview with the Guardian, the education secretary said she was 'thinking every day about how to turn the tide on child poverty' due to her own experiences growing up. Describing the issue as 'profoundly personal,' she said she wanted a 'mandate to go further' as deputy leader and 'make tackling child poverty the unbreakable moral mission of this Labour government'. She said: 'Everything is on the table, including removing the two-child limit.' Farage pledges to scrap two-child benefit cap and reverse winter fuel cut Former PM Gordon Brown calls on Labour to scrap two-child benefit cap Phillipson’s intervention signals a growing willingness within the Cabinet to scrap the cap, particularly as she is viewed as Downing Street’s preferred candidate to succeed the vacated Angela Rayner as deputy leader. She is also co-chair of the child poverty taskforce established by the government last year and expected to report ahead of the Budget in November with a strategy including recommendations on the two-child cap. Phillipson added: 'We should never forget that it was the Conservatives who introduced the two-child cap, a spiteful attack on children who were punished and pushed into hardship through no fault of their own. 'I have said time and again that a Labour government would never have implemented it.' Bridget Phillipson was at the first meeting for the reshuffled Cabinet in Downing Street. Credit: PA Her rival, former Commons leader Lucy Powell, has already called for ministers to be 'clearer' about their wish to abolish the cap, even if it would not take place immediately. Polling suggests Powell holds a strong lead among Labour members, but Phillipson has the advantage of the most MP nominations and backing from major trade unions, including Usdaw, Community and the National Union of Mineworkers. On Friday, Phillipson became the first candidate to secure a spot on the ballot after gaining sufficient union support, while Powell still needs a few more nominations from constituency Labour parties to reach the membership vote. Alison Garnham, chief executive of the Child Poverty Action Group, welcomed Phillipson’s comments and said: 'Hopefully there is now a clear understanding across Government that unless the two-child limit is scrapped, there will be more children in poverty at the end of this Parliament than when Labour took office. Andy Burnham. Credit: PA 'The policy must go in the autumn child poverty strategy before the life chances of many more children are damaged on this Government’s watch.' Although Prime Minister Keir Starmer has not committed to abolishing the cap, he has consistently declined to rule it out as well. But on Friday, a new Labour campaign group, Mainstream, accused the party leadership of blocking a bid to debate the issue at the party’s conference later this month on 'tenuous procedural grounds'. Mainstream said its attempt to debate funding the abolition of the cap had been ruled out of order because it 'covers more than one subject' and 'did not relate to a new issue'.</w:t>
      </w:r>
      <w:r/>
    </w:p>
    <w:p>
      <w:pPr>
        <w:pStyle w:val="ListNumber"/>
        <w:spacing w:line="240" w:lineRule="auto"/>
        <w:ind w:left="720"/>
      </w:pPr>
      <w:r/>
      <w:hyperlink r:id="rId10">
        <w:r>
          <w:rPr>
            <w:color w:val="0000EE"/>
            <w:u w:val="single"/>
          </w:rPr>
          <w:t>https://www.cpag.org.uk/news/school-leaders-governors-and-teachers-call-minister-scrap-two-child-benefit-limit</w:t>
        </w:r>
      </w:hyperlink>
      <w:r>
        <w:t xml:space="preserve"> - As schools look to a new academic year, school leaders, governors, teaching unions, Child Poverty Action Group and others working in schools have written to Secretary of State for Education Bridget Phillipson MP calling for the two-child benefit limit to be scrapped in the 30th October Budget. In an open letter to the Minister, the Association of School and College Leaders (ASCL), National Education Union (NEU), National Governance Association (NGA), Child Poverty Action Group, The Centre for Education and Youth, Children North East and The Sutton Trust say: Our classrooms are filled with children who are hungry, tired, and lacking the resources and equipment they need to succeed in their education. They’re also anxious and distracted by money worries at home as pressures on household budgets endure. For too long now we have seen the ways in which child poverty is having a detrimental effect on the wellbeing, attainment and attendance of children and young people, and it is becoming ever more impossible for schools to mitigate this.</w:t>
      </w:r>
      <w:r/>
    </w:p>
    <w:p>
      <w:pPr>
        <w:pStyle w:val="ListNumber"/>
        <w:spacing w:line="240" w:lineRule="auto"/>
        <w:ind w:left="720"/>
      </w:pPr>
      <w:r/>
      <w:hyperlink r:id="rId11">
        <w:r>
          <w:rPr>
            <w:color w:val="0000EE"/>
            <w:u w:val="single"/>
          </w:rPr>
          <w:t>https://www.the-independent.com/news/education/education-news/two-child-benefit-cap-education-credit-b2603805.html</w:t>
        </w:r>
      </w:hyperlink>
      <w:r>
        <w:t xml:space="preserve"> - Chancellor Rachel Reeves has previously said she would not abolish the limit as it would 'cost more than £3bn a year', adding: 'We are not going to make spending commitments without being able to say where the money is going to come from.' Scrapping the policy would lift an estimated 300,000 children out of poverty, according to the Child Poverty Action Group. In their letter to Ms Phillipson, school leaders said 'classrooms are filled with children who are hungry, tired, and lacking the resources and equipment they need to succeed in their education'. The letter is signed by the Association of School and College Leaders, the National Education Union, the National Governance Association, the Child Poverty Action Group, the Centre for Education and Youth, Children North East and the Sutton Trust. Education secretary Ms Phillipson and work and pensions secretary Liz Kendall announced a new child poverty task force to look at policy solutions to increasing poverty - however, campaigners have questioned its usefulness if scrapping the child benefit cap is off the table. In their letter to Ms Phillipson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education-unions-join-calls-for-two-child-benefit-limit-to-be-scrapped-LXHSYLNX3VJHDCMAPIANKDEP4I/" TargetMode="External"/><Relationship Id="rId10" Type="http://schemas.openxmlformats.org/officeDocument/2006/relationships/hyperlink" Target="https://www.cpag.org.uk/news/school-leaders-governors-and-teachers-call-minister-scrap-two-child-benefit-limit" TargetMode="External"/><Relationship Id="rId11" Type="http://schemas.openxmlformats.org/officeDocument/2006/relationships/hyperlink" Target="https://www.the-independent.com/news/education/education-news/two-child-benefit-cap-education-credit-b2603805.html" TargetMode="External"/><Relationship Id="rId12" Type="http://schemas.openxmlformats.org/officeDocument/2006/relationships/hyperlink" Target="https://www.reuters.com/world/uk/britain-considers-ditching-two-child-cap-benefit-payments-2025-05-27/" TargetMode="External"/><Relationship Id="rId13" Type="http://schemas.openxmlformats.org/officeDocument/2006/relationships/hyperlink" Target="https://www.itv.com/news/2025-09-19/scrapping-spiteful-two-child-benefit-cap-is-on-the-table-says-phillipson" TargetMode="External"/><Relationship Id="rId14" Type="http://schemas.openxmlformats.org/officeDocument/2006/relationships/hyperlink" Target="https://www.theguardian.com/society/article/2024/aug/09/rightwing-thinktank-joins-calls-to-scrap-two-child-benefit-limit"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