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Conservatives push for tough new knife crime policy in schools amid safety debate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Conservative Party has announced a firm stance on knife crime in schools, pledging a ‘one strike and you’re out’ policy for pupils caught carrying knives. Shadow education secretary Laura Trott, delivering a speech at the Conservative Party conference, emphasised a zero-tolerance approach designed to safeguard other students and improve school safety. According to her, any child found with a knife in school will be expelled from mainstream education and transferred to alternative provision schools, which the party promises to enhance significantly to offer better support.</w:t>
      </w:r>
      <w:r/>
    </w:p>
    <w:p>
      <w:r/>
      <w:r>
        <w:t>Trott criticised policies in places like London, where exclusion for knife-carrying pupils has been discouraged under initiatives such as Mayor Sadiq Khan’s ‘inclusion charter’. She argued that while Khan views efforts to keep children with knives in school as compassionate, headteachers warn that allowing one knife leads to many more the following day. Trott framed strict boundaries as a form of compassion, necessary to break the troubling cycle of knife carrying she witnessed firsthand from children mentored away from violence. She also highlighted the impact on teacher retention, noting a survey from a teaching union revealing that two in five teachers had suffered physical assault, some involving weapons, in the past year.</w:t>
      </w:r>
      <w:r/>
    </w:p>
    <w:p>
      <w:r/>
      <w:r>
        <w:t>The proposal includes a presumption against readmitting pupils who carry knives, assault teachers, or sexually abuse others, positioning discipline as key to creating safe learning environments. Trott further condemned the role of social media and smartphones in normalising knife carrying and violence among youth, calling for tighter controls and a precautionary approach—something she says has been neglected despite the clear risks to young people.</w:t>
      </w:r>
      <w:r/>
    </w:p>
    <w:p>
      <w:r/>
      <w:r>
        <w:t>While underscoring the necessity of exclusion for the safety of others, Trott acknowledged the importance of providing high-quality alternative education, akin to ‘intensive care’, to support excluded pupils effectively. She also mentioned plans to expand community partnerships like those involving Manchester United mentoring schemes to assist vulnerable children nationwide.</w:t>
      </w:r>
      <w:r/>
    </w:p>
    <w:p>
      <w:r/>
      <w:r>
        <w:t>However, experts caution against transforming schools into heavily policed institutions. Baroness Anne Longfield, former children’s commissioner for England, warned that measures such as teachers wearing stab vests or metal detectors risk creating environments perceived as fortresses, which could heighten fear rather than alleviate it. She stressed that a comprehensive, national response is needed to tackle knife crime among teenagers, rather than punitive measures alone.</w:t>
      </w:r>
      <w:r/>
    </w:p>
    <w:p>
      <w:r/>
      <w:r>
        <w:t>Looking beyond England, initiatives to address knife crime in schools reflect a growing awareness of the issue. In Jersey, for example, a proposed amendment to the Public Order Law seeks to criminalise carrying knives in schools to align with updated UK legislation, responding to over a thousand knife-related crimes reported in recent years, including incidents on school premises.</w:t>
      </w:r>
      <w:r/>
    </w:p>
    <w:p>
      <w:r/>
      <w:r>
        <w:t>Meanwhile, education authorities and charities emphasise that tackling knife crime extends beyond exclusions and discipline within schools. Ofsted chief Amanda Spielman has argued that knife crime’s roots lie in complex societal problems, with excluded children often facing difficult circumstances long before being removed from school. She pointed out the necessity for adequately funded local services to support these children. Similarly, a charity in Milton Keynes advocates for mandatory knife crime education in primary schools, promoting early intervention as a key way to equip children with the knowledge to avoid violence.</w:t>
      </w:r>
      <w:r/>
    </w:p>
    <w:p>
      <w:r/>
      <w:r>
        <w:t>In Wales, there are moves to require schools to report exclusions related to weapon possession to local authorities, ensuring better monitoring and support following incidents. This reflects widespread concern over the rise in violence and teacher abuse in schools and the need for coordinated responses.</w:t>
      </w:r>
      <w:r/>
    </w:p>
    <w:p>
      <w:r/>
      <w:r>
        <w:t>The Conservatives plan to formalise their zero-tolerance approach through amendments to the forthcoming Schools Bill, aiming to prevent pupils who have been expelled twice from returning to mainstream education. Trott’s proposals highlight a tough stance on knife crime in schools, but the debate continues over the best balance between discipline, support, and creating safe yet welcoming educational environments.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11">
        <w:r>
          <w:rPr>
            <w:color w:val="0000EE"/>
            <w:u w:val="single"/>
          </w:rPr>
          <w:t>[2]</w:t>
        </w:r>
      </w:hyperlink>
      <w:r>
        <w:t xml:space="preserve"> </w:t>
      </w:r>
      <w:r/>
    </w:p>
    <w:p>
      <w:pPr>
        <w:pStyle w:val="ListBullet"/>
        <w:spacing w:line="240" w:lineRule="auto"/>
        <w:ind w:left="720"/>
      </w:pPr>
      <w:r/>
      <w:r>
        <w:t xml:space="preserve">Paragraph 5 – </w:t>
      </w:r>
      <w:hyperlink r:id="rId12">
        <w:r>
          <w:rPr>
            <w:color w:val="0000EE"/>
            <w:u w:val="single"/>
          </w:rPr>
          <w:t>[3]</w:t>
        </w:r>
      </w:hyperlink>
      <w:r>
        <w:t xml:space="preserve"> </w:t>
      </w:r>
      <w:r/>
    </w:p>
    <w:p>
      <w:pPr>
        <w:pStyle w:val="ListBullet"/>
        <w:spacing w:line="240" w:lineRule="auto"/>
        <w:ind w:left="720"/>
      </w:pPr>
      <w:r/>
      <w:r>
        <w:t xml:space="preserve">Paragraph 6 –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7 – </w:t>
      </w:r>
      <w:hyperlink r:id="rId15">
        <w:r>
          <w:rPr>
            <w:color w:val="0000EE"/>
            <w:u w:val="single"/>
          </w:rPr>
          <w:t>[7]</w:t>
        </w:r>
      </w:hyperlink>
      <w:r>
        <w:t xml:space="preserve">,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https://www.dailymail.co.uk/news/article-15170403/Make-schools-safe-Tories-zero-tolerance-one-strike-policy-knife-crime.html?ns_mchannel=rss&amp;ns_campaign=1490&amp;ito=1490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https://www.standard.co.uk/news/politics/schools-anne-longfield-england-sheffield-teachers-b1209026.html</w:t>
        </w:r>
      </w:hyperlink>
      <w:r>
        <w:t xml:space="preserve"> - Education experts have cautioned against transforming schools into 'fortresses' in response to knife crime involving teenagers. Baroness Anne Longfield, former children's commissioner for England, expressed concerns over measures like teachers wearing stab vests or using metal detectors, emphasizing the importance of not creating an environment where schools are perceived as dangerous places. She highlighted the need for a national response to the knife crime crisis, suggesting that such measures could heighten feelings of insecurity among students and staff.</w:t>
      </w:r>
      <w:r/>
    </w:p>
    <w:p>
      <w:pPr>
        <w:pStyle w:val="ListNumber"/>
        <w:spacing w:line="240" w:lineRule="auto"/>
        <w:ind w:left="720"/>
      </w:pPr>
      <w:r/>
      <w:hyperlink r:id="rId12">
        <w:r>
          <w:rPr>
            <w:color w:val="0000EE"/>
            <w:u w:val="single"/>
          </w:rPr>
          <w:t>https://www.bbc.co.uk/news/articles/c72d075nen2o</w:t>
        </w:r>
      </w:hyperlink>
      <w:r>
        <w:t xml:space="preserve"> - In Jersey, a proposed amendment to the Public Order Law aims to address the prevalence of knife crime in schools. Since 2020, there have been 1,052 reports of crimes involving knives, with 6% occurring on school premises. The draft law seeks to make carrying a blade or sharply pointed weapon in schools an offence, aligning with laws in the UK and Guernsey. Home Affairs Minister Helen Miles stated that the existing laws are outdated and need updating to protect children and the public.</w:t>
      </w:r>
      <w:r/>
    </w:p>
    <w:p>
      <w:pPr>
        <w:pStyle w:val="ListNumber"/>
        <w:spacing w:line="240" w:lineRule="auto"/>
        <w:ind w:left="720"/>
      </w:pPr>
      <w:r/>
      <w:hyperlink r:id="rId10">
        <w:r>
          <w:rPr>
            <w:color w:val="0000EE"/>
            <w:u w:val="single"/>
          </w:rPr>
          <w:t>https://www.telegraph.co.uk/news/2019/03/07/sadiq-khan-provokes-outrage-linking-conservatives-education/</w:t>
        </w:r>
      </w:hyperlink>
      <w:r>
        <w:t xml:space="preserve"> - London Mayor Sadiq Khan faced criticism for attributing the rise in knife crime to Conservative education policies. He argued that the fragmentation of education through academies and free schools has led to increased exclusions and a lack of local authority oversight, which he believes contributes to youth violence. Khan called for a ban on unofficial 'off-rolling' exclusions and emphasized the need for local authorities to have greater control over all school exclusions to address the issue effectively.</w:t>
      </w:r>
      <w:r/>
    </w:p>
    <w:p>
      <w:pPr>
        <w:pStyle w:val="ListNumber"/>
        <w:spacing w:line="240" w:lineRule="auto"/>
        <w:ind w:left="720"/>
      </w:pPr>
      <w:r/>
      <w:hyperlink r:id="rId13">
        <w:r>
          <w:rPr>
            <w:color w:val="0000EE"/>
            <w:u w:val="single"/>
          </w:rPr>
          <w:t>https://www.bbc.co.uk/news/education-47537631</w:t>
        </w:r>
      </w:hyperlink>
      <w:r>
        <w:t xml:space="preserve"> - Ofsted's head, Amanda Spielman, stated that rising knife crime cannot be solely blamed on schools lacking resources. She emphasized that schools cannot address the complex societal issues contributing to the rise in knife violence without properly funded local services. Spielman noted that children who carry knives often have complex problems that begin long before they are excluded from school, suggesting that exclusions are not the root cause of the surge in knife crime.</w:t>
      </w:r>
      <w:r/>
    </w:p>
    <w:p>
      <w:pPr>
        <w:pStyle w:val="ListNumber"/>
        <w:spacing w:line="240" w:lineRule="auto"/>
        <w:ind w:left="720"/>
      </w:pPr>
      <w:r/>
      <w:hyperlink r:id="rId14">
        <w:r>
          <w:rPr>
            <w:color w:val="0000EE"/>
            <w:u w:val="single"/>
          </w:rPr>
          <w:t>https://www.bbc.co.uk/news/articles/cm24mde8l0lo</w:t>
        </w:r>
      </w:hyperlink>
      <w:r>
        <w:t xml:space="preserve"> - A charity in Milton Keynes is advocating for mandatory knife crime education for all primary school children as part of the national curriculum. Maya Joseph-Hussain, chief executive of the Safety Centre, emphasized the importance of early education in preventing young people from becoming involved in knife crime. The charity has been providing knife crime prevention sessions to schoolchildren, aiming to equip them with the knowledge to stay safe and avoid involvement in violence.</w:t>
      </w:r>
      <w:r/>
    </w:p>
    <w:p>
      <w:pPr>
        <w:pStyle w:val="ListNumber"/>
        <w:spacing w:line="240" w:lineRule="auto"/>
        <w:ind w:left="720"/>
      </w:pPr>
      <w:r/>
      <w:hyperlink r:id="rId15">
        <w:r>
          <w:rPr>
            <w:color w:val="0000EE"/>
            <w:u w:val="single"/>
          </w:rPr>
          <w:t>https://www.bbc.co.uk/news/articles/c1m5vl88e0no</w:t>
        </w:r>
      </w:hyperlink>
      <w:r>
        <w:t xml:space="preserve"> - The Welsh government is considering revising guidance to require schools to report exclusions for weapon possession to local councils. This follows incidents like the stabbing at Ysgol Dyffryn Aman in Carmarthenshire. The proposed change aims to ensure that councils are informed when a pupil is excluded for carrying a weapon, allowing for appropriate support and intervention. The move responds to concerns over rising violence and abuse of teachers in schools.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70403/Make-schools-safe-Tories-zero-tolerance-one-strike-policy-knife-crime.html?ns_mchannel=rss&amp;ns_campaign=1490&amp;ito=1490" TargetMode="External"/><Relationship Id="rId10" Type="http://schemas.openxmlformats.org/officeDocument/2006/relationships/hyperlink" Target="https://www.telegraph.co.uk/news/2019/03/07/sadiq-khan-provokes-outrage-linking-conservatives-education/" TargetMode="External"/><Relationship Id="rId11" Type="http://schemas.openxmlformats.org/officeDocument/2006/relationships/hyperlink" Target="https://www.standard.co.uk/news/politics/schools-anne-longfield-england-sheffield-teachers-b1209026.html" TargetMode="External"/><Relationship Id="rId12" Type="http://schemas.openxmlformats.org/officeDocument/2006/relationships/hyperlink" Target="https://www.bbc.co.uk/news/articles/c72d075nen2o" TargetMode="External"/><Relationship Id="rId13" Type="http://schemas.openxmlformats.org/officeDocument/2006/relationships/hyperlink" Target="https://www.bbc.co.uk/news/education-47537631" TargetMode="External"/><Relationship Id="rId14" Type="http://schemas.openxmlformats.org/officeDocument/2006/relationships/hyperlink" Target="https://www.bbc.co.uk/news/articles/cm24mde8l0lo" TargetMode="External"/><Relationship Id="rId15" Type="http://schemas.openxmlformats.org/officeDocument/2006/relationships/hyperlink" Target="https://www.bbc.co.uk/news/articles/c1m5vl88e0no"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