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face rising competition and funding pressures in global rankings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University of Oxford has once again secured the top position in the Times Higher Education World University Rankings 2026, marking its tenth consecutive year at number one. This enduring leadership in global academic standing reflects Oxford's sustained reputation for excellence in teaching, research, and institutional income. The University of Cambridge improved its standing, rising from fifth to a joint third place alongside Princeton University, while Imperial College London climbed to eighth, a one-place increase from 2025. Overall, 11 UK universities featured in the top 100 worldwide, including UCL, the University of Edinburgh, and King’s College London, showcasing the strength and diversity of British higher education institutions on the global stage.</w:t>
      </w:r>
      <w:r/>
    </w:p>
    <w:p>
      <w:r/>
      <w:r>
        <w:t>The rankings, published annually since 2004 and produced by Times Higher Education, are based on a comprehensive analysis of nearly 19 million research papers, 1.5 million survey responses, and data from over 30,000 universities. Factors such as teaching reputation, research strength, and income from research and industry underpin the methodology, ensuring a holistic evaluation of university performance. Despite the UK’s success in teaching reputation and improvements in research excellence, the rankings reveal a decline in research strength and an increase in the student-staff ratio from 16.8 to 20.5 students per teacher. Times Higher Education noted that these figures were recorded before the recent severe funding crisis in UK higher education, warning that staff cuts and resource constraints are likely to worsen this ratio further, posing a challenge for maintaining quality.</w:t>
      </w:r>
      <w:r/>
    </w:p>
    <w:p>
      <w:r/>
      <w:r>
        <w:t>Interestingly, while the UK maintained its position as the fourth most represented country in the rankings behind the United States, India, and Japan, the number of UK universities in the top 500 fell below 50 for the first time since 2016, standing at 49. This decline signals a shifting global landscape in higher education, with significant gains by East Asian institutions, particularly from China, Singapore, and Japan. Phil Baty, Chief Global Affairs Officer at Times Higher Education, commented on this trend, highlighting the “shift in the balance of power” from the traditionally dominant Western institutions toward rising stars in the East, driven by increasing research funding and international talent acquisition in those regions.</w:t>
      </w:r>
      <w:r/>
    </w:p>
    <w:p>
      <w:r/>
      <w:r>
        <w:t>The US continues to dominate much of the top 30, with institutions such as the Massachusetts Institute of Technology (MIT) taking second place globally. The rest of the top 10, aside from the three UK universities, is made up entirely of US universities. However, it is worth noting the contrasting perspective from the QS World University Rankings 2026, where Imperial College London was ranked second globally, surpassing both Oxford and Cambridge, which dropped to fourth and sixth respectively. This difference underscores how rankings can vary depending on the criteria and weighting used by different ranking organisations.</w:t>
      </w:r>
      <w:r/>
    </w:p>
    <w:p>
      <w:r/>
      <w:r>
        <w:t>Amid these global shifts, some UK institutions are showing notable year-on-year improvements. The University of Leeds achieved its best-ever ranking, moving from 123rd to 118th, while the University of Liverpool rose significantly from joint 160th to 143rd. New university mergers, such as City St George’s, University of London, also made impressive debuts in the ranking’s 351-400 range. Conversely, certain universities experienced declines; the London School of Economics and Political Science (LSE), for example, dropped from the top 50 to 52nd, and the University of Warwick fell from 106th to joint 122nd. LSE representatives pointed out that social science-focused institutions might face disadvantages in some ranking methodologies, although Times Higher Education maintains that their approach is “size-independent and normalised across subject areas” to avoid such bias.</w:t>
      </w:r>
      <w:r/>
    </w:p>
    <w:p>
      <w:r/>
      <w:r>
        <w:t>Ireland’s top university, Trinity College Dublin, saw its position fall from 139th to 173rd, its lowest to date in this ranking. The college emphasised that it remains Ireland’s highest-ranked university and highlighted variations between different ranking systems, noting a recent climb to 75th place in the QS World University Ranking.</w:t>
      </w:r>
      <w:r/>
    </w:p>
    <w:p>
      <w:r/>
      <w:r>
        <w:t>Looking to the future, the UK’s higher education sector faces challenges from funding constraints and increasing student-staff ratios, but continues to hold a strong global presence. The ongoing competition from rapidly advancing Asian institutions is reshaping the world university rankings landscape, urging UK and Western universities to adapt strategically in order to maintain their prestige and academic influence internationally.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https://www.irishnews.com/news/uk/three-uk-universities-make-top-10-in-prestigious-world-rankings-ZCTOYJCFY5PWPEXMK66W6U44XI/</w:t>
        </w:r>
      </w:hyperlink>
      <w:r>
        <w:t xml:space="preserve"> - Please view link - unable to able to access data</w:t>
      </w:r>
      <w:r/>
    </w:p>
    <w:p>
      <w:pPr>
        <w:pStyle w:val="ListNumber"/>
        <w:spacing w:line="240" w:lineRule="auto"/>
        <w:ind w:left="720"/>
      </w:pPr>
      <w:r/>
      <w:hyperlink r:id="rId9">
        <w:r>
          <w:rPr>
            <w:color w:val="0000EE"/>
            <w:u w:val="single"/>
          </w:rPr>
          <w:t>https://www.irishnews.com/news/uk/three-uk-universities-make-top-10-in-prestigious-world-rankings-ZCTOYJCFY5PWPEXMK66W6U44XI/</w:t>
        </w:r>
      </w:hyperlink>
      <w:r>
        <w:t xml:space="preserve"> - The University of Oxford has topped the Times Higher Education World University Rankings 2026 for the 10th consecutive year. The University of Cambridge has risen to joint third place, up from fifth in 2025, while Imperial College London has climbed to eighth place from ninth. Overall, 11 UK universities are in the top 100 worldwide, with institutions like UCL, University of Edinburgh, and King's College London among them. The rankings assess universities based on teaching reputation, research strength, and income from industry and research.</w:t>
      </w:r>
      <w:r/>
    </w:p>
    <w:p>
      <w:pPr>
        <w:pStyle w:val="ListNumber"/>
        <w:spacing w:line="240" w:lineRule="auto"/>
        <w:ind w:left="720"/>
      </w:pPr>
      <w:r/>
      <w:hyperlink r:id="rId12">
        <w:r>
          <w:rPr>
            <w:color w:val="0000EE"/>
            <w:u w:val="single"/>
          </w:rPr>
          <w:t>https://www.standard.co.uk/news/uk/imperial-college-london-second-best-university-in-world-as-oxford-and-cambridge-lose-ground-b1233759.html</w:t>
        </w:r>
      </w:hyperlink>
      <w:r>
        <w:t xml:space="preserve"> - Imperial College London has been ranked the second-best university globally, surpassing Oxford and Cambridge, according to the 2026 QS World University Rankings. Oxford has dropped from third to fourth place, and Cambridge from fifth to sixth. The Massachusetts Institute of Technology (MIT) remains at the top. This marks the second consecutive year Imperial has outperformed Oxbridge institutions in global rankings.</w:t>
      </w:r>
      <w:r/>
    </w:p>
    <w:p>
      <w:pPr>
        <w:pStyle w:val="ListNumber"/>
        <w:spacing w:line="240" w:lineRule="auto"/>
        <w:ind w:left="720"/>
      </w:pPr>
      <w:r/>
      <w:hyperlink r:id="rId10">
        <w:r>
          <w:rPr>
            <w:color w:val="0000EE"/>
            <w:u w:val="single"/>
          </w:rPr>
          <w:t>https://www.timeshighereducation.com/press-releases/globes-top-universities-revealed-worlds-largest-and-most-authoritative-university</w:t>
        </w:r>
      </w:hyperlink>
      <w:r>
        <w:t xml:space="preserve"> - The Times Higher Education World University Rankings 2024 have been released, featuring 1,904 universities from 108 countries. The University of Oxford retains the top spot for the eighth consecutive year, followed by Stanford University and the Massachusetts Institute of Technology. The rankings assess universities across 18 performance indicators, including teaching, research, and international outlook.</w:t>
      </w:r>
      <w:r/>
    </w:p>
    <w:p>
      <w:pPr>
        <w:pStyle w:val="ListNumber"/>
        <w:spacing w:line="240" w:lineRule="auto"/>
        <w:ind w:left="720"/>
      </w:pPr>
      <w:r/>
      <w:hyperlink r:id="rId13">
        <w:r>
          <w:rPr>
            <w:color w:val="0000EE"/>
            <w:u w:val="single"/>
          </w:rPr>
          <w:t>https://www.standard.co.uk/news/education/london-university-that-is-officially-better-than-oxford-and-cambridge-for-2026-092225</w:t>
        </w:r>
      </w:hyperlink>
      <w:r>
        <w:t xml:space="preserve"> - The London School of Economics and Political Science (LSE) has been ranked first in the Times and The Sunday Times Good University Guide 2026, surpassing Oxford and Cambridge. This marks the first time LSE has topped the league table, with improvements in graduate prospects, student satisfaction, and teaching quality contributing to its rise.</w:t>
      </w:r>
      <w:r/>
    </w:p>
    <w:p>
      <w:pPr>
        <w:pStyle w:val="ListNumber"/>
        <w:spacing w:line="240" w:lineRule="auto"/>
        <w:ind w:left="720"/>
      </w:pPr>
      <w:r/>
      <w:hyperlink r:id="rId14">
        <w:r>
          <w:rPr>
            <w:color w:val="0000EE"/>
            <w:u w:val="single"/>
          </w:rPr>
          <w:t>https://www.cam.ac.uk/news/cambridge-excels-in-world-ranking</w:t>
        </w:r>
      </w:hyperlink>
      <w:r>
        <w:t xml:space="preserve"> - The University of Cambridge has been ranked second in the Times Higher Education Supplement’s 2006 ranking of world universities, trailing Harvard University. Cambridge leads in academic opinion, with a strong showing in employer popularity and research performance.</w:t>
      </w:r>
      <w:r/>
    </w:p>
    <w:p>
      <w:pPr>
        <w:pStyle w:val="ListNumber"/>
        <w:spacing w:line="240" w:lineRule="auto"/>
        <w:ind w:left="720"/>
      </w:pPr>
      <w:r/>
      <w:hyperlink r:id="rId11">
        <w:r>
          <w:rPr>
            <w:color w:val="0000EE"/>
            <w:u w:val="single"/>
          </w:rPr>
          <w:t>https://www.standard.co.uk/news/politics/imperial-cambridge-oxford-universities-jessica-turner-b1233714.html</w:t>
        </w:r>
      </w:hyperlink>
      <w:r>
        <w:t xml:space="preserve"> - Imperial College London has been ranked higher than Oxford and Cambridge in global university rankings for the second consecutive year. The QS World University Rankings 2026 place Imperial second, with Oxford and Cambridge falling to fourth and sixth positions, respectively.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hree-uk-universities-make-top-10-in-prestigious-world-rankings-ZCTOYJCFY5PWPEXMK66W6U44XI/" TargetMode="External"/><Relationship Id="rId10" Type="http://schemas.openxmlformats.org/officeDocument/2006/relationships/hyperlink" Target="https://www.timeshighereducation.com/press-releases/globes-top-universities-revealed-worlds-largest-and-most-authoritative-university" TargetMode="External"/><Relationship Id="rId11" Type="http://schemas.openxmlformats.org/officeDocument/2006/relationships/hyperlink" Target="https://www.standard.co.uk/news/politics/imperial-cambridge-oxford-universities-jessica-turner-b1233714.html" TargetMode="External"/><Relationship Id="rId12" Type="http://schemas.openxmlformats.org/officeDocument/2006/relationships/hyperlink" Target="https://www.standard.co.uk/news/uk/imperial-college-london-second-best-university-in-world-as-oxford-and-cambridge-lose-ground-b1233759.html" TargetMode="External"/><Relationship Id="rId13" Type="http://schemas.openxmlformats.org/officeDocument/2006/relationships/hyperlink" Target="https://www.standard.co.uk/news/education/london-university-that-is-officially-better-than-oxford-and-cambridge-for-2026-092225" TargetMode="External"/><Relationship Id="rId14" Type="http://schemas.openxmlformats.org/officeDocument/2006/relationships/hyperlink" Target="https://www.cam.ac.uk/news/cambridge-excels-in-world-rank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