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Bridget Phillipson unveils ambitious reforms to boost literacy and support in England's schools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Secretary Bridget Phillipson has set out a series of ambitious reforms aimed at improving educational outcomes and support for families in England. Central to her recent announcements is a commitment to raise literacy standards among young pupils and to identify learning gaps early. Phillipson has declared a new objective for 90% of Year 1 children to achieve the expected standard in phonics, an essential skill for early reading. Alongside this, the government plans to introduce a mandatory reading test for Year 8 pupils as part of the forthcoming Schools White Paper. The goal is to pinpoint literacy challenges earlier and to deploy targeted interventions for students who are falling behind.</w:t>
      </w:r>
      <w:r/>
    </w:p>
    <w:p>
      <w:r/>
      <w:r>
        <w:t>However, these initiatives have elicited mixed responses from educational leaders. While some advocate for the potential benefits of early identification and support, others voice concerns about whether the necessary resources and clear plans are in place to meet such demanding targets. The focus on closing gaps is particularly significant for disadvantaged and working-class children, with Phillipson emphasising the need to pinpoint where additional support must be provided to ensure all pupils reach their full potential.</w:t>
      </w:r>
      <w:r/>
    </w:p>
    <w:p>
      <w:r/>
      <w:r>
        <w:t>Beyond literacy, Phillipson’s agenda stretches across multiple facets of education and childcare. She has underscored the importance of improving school attendance and behaviour by establishing new support hubs. These hubs are designed to assist schools in tackling pupil absence and disruptive behaviour, fostering collaboration between parents, schools, and families to create an inclusive learning environment where children are ready to engage fully in their education. This holistic approach acknowledges that barriers to attendance and good behaviour can hinder educational progress and is part of a wider effort to break down obstacles to opportunity for every child.</w:t>
      </w:r>
      <w:r/>
    </w:p>
    <w:p>
      <w:r/>
      <w:r>
        <w:t>Phillipson’s reform programme also includes significant measures to support families outside the classroom. The government is rolling out expanded free childcare provisions, targeting 15 hours per week of free childcare for eligible children aged nine months to two years. The Department for Education faces the considerable challenge of creating tens of thousands of additional childcare places by 2025 to meet this commitment. The scheme is expected to especially benefit working parents, particularly women, by providing greater freedom to balance career and family life. Phillipson has stressed that this will empower parents to make more informed decisions about work and family, potentially encouraging higher birth rates through enhanced support.</w:t>
      </w:r>
      <w:r/>
    </w:p>
    <w:p>
      <w:r/>
      <w:r>
        <w:t>In a broader reform package, the recently approved Children’s Wellbeing and Schools Bill includes measures such as the introduction of free breakfast clubs, registering home-schooled children, and reforming academies. Passed with a substantial majority in the Commons, these provisions are intended to promote equal access and wellbeing across the education system, ensuring that no child misses out on opportunities due to background or circumstance.</w:t>
      </w:r>
      <w:r/>
    </w:p>
    <w:p>
      <w:r/>
      <w:r>
        <w:t>Phillipson is also championing the use of technology to modernise education. Collaborations with major tech firms are underway to establish safety standards for AI tools in classrooms. These innovations seek to alleviate teacher workload and address ongoing workforce challenges, potentially transforming the learning environment through well-regulated digital supports.</w:t>
      </w:r>
      <w:r/>
    </w:p>
    <w:p>
      <w:r/>
      <w:r>
        <w:t>Overall, the Education Secretary’s agenda represents a comprehensive effort to tackle persistent issues in education and childcare through early intervention, supportive reforms, and technological modernization. While the boldness of these goals is clear, their success will depend on effective implementation, adequate funding, and the buy-in of educators and families across England.</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https://www.standard.co.uk/news/politics/education-secretary-government-bridget-phillipson-schools-association-of-school-and-college-leaders-b1253169.html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https://www.standard.co.uk/news/politics/education-secretary-government-bridget-phillipson-schools-association-of-school-and-college-leaders-b1253169.html</w:t>
        </w:r>
      </w:hyperlink>
      <w:r>
        <w:t xml:space="preserve"> - Education Secretary Bridget Phillipson has announced a new ambition for 90% of Year 1 pupils to meet the expected standard in phonics. She also confirmed the introduction of a mandatory Year 8 reading test as part of the forthcoming Schools White Paper. The aim is to identify literacy gaps earlier and provide targeted support to students who need it. The initiative has received mixed reactions from educational leaders, with some calling for clear plans and adequate resources to achieve these targets.</w:t>
      </w:r>
      <w:r/>
    </w:p>
    <w:p>
      <w:pPr>
        <w:pStyle w:val="ListNumber"/>
        <w:spacing w:line="240" w:lineRule="auto"/>
        <w:ind w:left="720"/>
      </w:pPr>
      <w:r/>
      <w:hyperlink r:id="rId11">
        <w:r>
          <w:rPr>
            <w:color w:val="0000EE"/>
            <w:u w:val="single"/>
          </w:rPr>
          <w:t>https://www.standard.co.uk/news/politics/bridget-phillipson-government-department-for-education-work-conservative-b1179107.html</w:t>
        </w:r>
      </w:hyperlink>
      <w:r>
        <w:t xml:space="preserve"> - Education Secretary Bridget Phillipson has acknowledged the challenges in rolling out free childcare for working parents. The government plans to fund 15 hours per week of free childcare for eligible parents of children aged nine months to two years, starting September 2. However, the Department for Education faces the task of creating approximately 85,000 additional childcare places by September 2025 to meet this commitment. Phillipson emphasised the importance of early years support and warned that the rollout may not be 'plain sailing' for some parents.</w:t>
      </w:r>
      <w:r/>
    </w:p>
    <w:p>
      <w:pPr>
        <w:pStyle w:val="ListNumber"/>
        <w:spacing w:line="240" w:lineRule="auto"/>
        <w:ind w:left="720"/>
      </w:pPr>
      <w:r/>
      <w:hyperlink r:id="rId10">
        <w:r>
          <w:rPr>
            <w:color w:val="0000EE"/>
            <w:u w:val="single"/>
          </w:rPr>
          <w:t>https://www.standard.co.uk/news/politics/bridget-phillipson-department-for-education-education-secretary-government-ceo-b1245231.html</w:t>
        </w:r>
      </w:hyperlink>
      <w:r>
        <w:t xml:space="preserve"> - Education Secretary Bridget Phillipson has called for collective action to improve school attendance and behaviour. The Department for Education is rolling out new hubs to support schools, aiming to address the issues of pupil absence and disruptive behaviour. Phillipson emphasised the need for parents, schools, and families to collaborate in ensuring children attend school and are ready to learn. The initiative includes support from heads who have successfully taken action on attendance and behaviour, with a focus on creating inclusive environments for students.</w:t>
      </w:r>
      <w:r/>
    </w:p>
    <w:p>
      <w:pPr>
        <w:pStyle w:val="ListNumber"/>
        <w:spacing w:line="240" w:lineRule="auto"/>
        <w:ind w:left="720"/>
      </w:pPr>
      <w:r/>
      <w:hyperlink r:id="rId13">
        <w:r>
          <w:rPr>
            <w:color w:val="0000EE"/>
            <w:u w:val="single"/>
          </w:rPr>
          <w:t>https://www.standard.co.uk/news/politics/bridget-phillipson-schools-mps-education-secretary-commons-b1217473.html</w:t>
        </w:r>
      </w:hyperlink>
      <w:r>
        <w:t xml:space="preserve"> - Education Secretary Bridget Phillipson has pledged to 'break down the barriers to opportunity for each and every child' as a series of school reforms cleared the Commons. The Children's Wellbeing and Schools Bill proposes introducing free breakfast clubs, creating a new register of all home-schooled children in England, and reforming academies. The Bill was approved at third reading by 382 votes to 104, with a majority of 278. Phillipson highlighted the importance of these measures in ensuring equal opportunities for all children.</w:t>
      </w:r>
      <w:r/>
    </w:p>
    <w:p>
      <w:pPr>
        <w:pStyle w:val="ListNumber"/>
        <w:spacing w:line="240" w:lineRule="auto"/>
        <w:ind w:left="720"/>
      </w:pPr>
      <w:r/>
      <w:hyperlink r:id="rId14">
        <w:r>
          <w:rPr>
            <w:color w:val="0000EE"/>
            <w:u w:val="single"/>
          </w:rPr>
          <w:t>https://www.standard.co.uk/news/politics/bridget-phillipson-education-secretary-government-dfe-london-b1206254.html</w:t>
        </w:r>
      </w:hyperlink>
      <w:r>
        <w:t xml:space="preserve"> - Education Secretary Bridget Phillipson is set to announce plans to use technology to modernise the education system. In a keynote speech at the Bett Show, she will outline how artificial intelligence (AI) can support teachers and improve outcomes for pupils. The Department for Education has collaborated with tech firms, including Google, Microsoft, Adobe, and Amazon Web Services, to develop safety expectations for AI tools in classrooms. The initiative aims to reduce teacher workload and address challenges such as teacher shortages.</w:t>
      </w:r>
      <w:r/>
    </w:p>
    <w:p>
      <w:pPr>
        <w:pStyle w:val="ListNumber"/>
        <w:spacing w:line="240" w:lineRule="auto"/>
        <w:ind w:left="720"/>
      </w:pPr>
      <w:r/>
      <w:hyperlink r:id="rId12">
        <w:r>
          <w:rPr>
            <w:color w:val="0000EE"/>
            <w:u w:val="single"/>
          </w:rPr>
          <w:t>https://www.standard.co.uk/news/politics/bridget-phillipson-education-secretary-england-women-conservative-b1227161.html</w:t>
        </w:r>
      </w:hyperlink>
      <w:r>
        <w:t xml:space="preserve"> - Education Secretary Bridget Phillipson has stated that expanded government-funded childcare will provide women with added 'freedom' to have more children. Starting Monday, working parents of children who turn nine months old before September 1 can apply for up to 30 hours of free childcare per week until their child is old enough to start school. Phillipson emphasised that the scheme would allow working mothers to balance work and family life, enabling them to make choices about their careers and family size with support from the government.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education-secretary-government-bridget-phillipson-schools-association-of-school-and-college-leaders-b1253169.html" TargetMode="External"/><Relationship Id="rId10" Type="http://schemas.openxmlformats.org/officeDocument/2006/relationships/hyperlink" Target="https://www.standard.co.uk/news/politics/bridget-phillipson-department-for-education-education-secretary-government-ceo-b1245231.html" TargetMode="External"/><Relationship Id="rId11" Type="http://schemas.openxmlformats.org/officeDocument/2006/relationships/hyperlink" Target="https://www.standard.co.uk/news/politics/bridget-phillipson-government-department-for-education-work-conservative-b1179107.html" TargetMode="External"/><Relationship Id="rId12" Type="http://schemas.openxmlformats.org/officeDocument/2006/relationships/hyperlink" Target="https://www.standard.co.uk/news/politics/bridget-phillipson-education-secretary-england-women-conservative-b1227161.html" TargetMode="External"/><Relationship Id="rId13" Type="http://schemas.openxmlformats.org/officeDocument/2006/relationships/hyperlink" Target="https://www.standard.co.uk/news/politics/bridget-phillipson-schools-mps-education-secretary-commons-b1217473.html" TargetMode="External"/><Relationship Id="rId14" Type="http://schemas.openxmlformats.org/officeDocument/2006/relationships/hyperlink" Target="https://www.standard.co.uk/news/politics/bridget-phillipson-education-secretary-government-dfe-london-b1206254.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