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inflation-linked tuition fee hike sparks debate on university funding and student affordability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announced a significant policy shift regarding university tuition fees in England, confirming that from 2026 onwards, fees will increase annually in line with inflation. Education Secretary Bridget Phillipson revealed that tuition fees for full-time undergraduate courses will rise by around 3.1% each year, beginning with an increase to £9,535 next academic year—a rise of £285 from the current £9,250, marking the first fee increase in eight years. Alongside this, maintenance loans for students will also rise annually with inflation, providing vital additional support that could amount to up to £414 per year for those from low-income families. The government plans to enact legislation to make these yearly inflation-linked rises automatic, thereby ensuring predictable and stable funding adjustments for universities.</w:t>
      </w:r>
      <w:r/>
    </w:p>
    <w:p>
      <w:r/>
      <w:r>
        <w:t>This move is partly a response to the financial pressures facing higher education institutions. Analysis from the Russell Group highlights that, since 2017, the real-terms value of tuition fees has declined by approximately 26%, exacerbating funding deficits in both teaching and research. Universities UK, which represents 141 universities, welcomed the announcement, describing it as "a much-needed reset" for the sector. CEO Vivienne Stern emphasised that rising fees with inflation will help halt the long-term decline in universities' financial sustainability after a decade of fee freezes, which she argued placed strain on institutions vital for national renewal.</w:t>
      </w:r>
      <w:r/>
    </w:p>
    <w:p>
      <w:r/>
      <w:r>
        <w:t>However, the new approach ties the ability to charge maximum fees to performance outcomes. Universities failing to meet quality thresholds set by the Office for Students (OfS), the regulator for higher education in England, may face caps on recruitment or be restricted from charging the full inflation-linked tuition fees. Phillipson underscored that "charging full fees will be conditional on high quality teaching," signalling a regulatory attempt to ensure students receive value in exchange for increased costs.</w:t>
      </w:r>
      <w:r/>
    </w:p>
    <w:p>
      <w:r/>
      <w:r>
        <w:t>Despite governmental optimism, the sector remains cautious about the impact of these fee increases. Coventry University’s Provost, Professor Ian Dunn, described the tuition rise as beneficial but insufficient alone to resolve the sector’s financial difficulties, which have recently seen universities announce over 12,000 job cuts in the past year. This pressure on staffing and resources lends complexity to the government's goal of linking fee rises to quality outcomes, especially as critics like University and College Union general secretary Jo Grady argue that the government is "doubling down on a disastrous tuition-fees funding model" responsible for the ongoing crisis.</w:t>
      </w:r>
      <w:r/>
    </w:p>
    <w:p>
      <w:r/>
      <w:r>
        <w:t>From a student perspective, the financial burden remains daunting. Some students, like Katie from Coventry University, express concern that their loans will be a lifelong burden, reflecting broader anxieties about student debt servicing despite the government’s assurances that fee increases will not translate to higher monthly repayments once graduates begin repaying loans. The government also announced a new lower fee cap of £5,760 for foundation degrees, aiming to broaden access in certain areas.</w:t>
      </w:r>
      <w:r/>
    </w:p>
    <w:p>
      <w:r/>
      <w:r>
        <w:t>In terms of broader financial support, while maintenance loans will increase, the government has not reintroduced maintenance grants, which previously provided non-repayable support for students from low-income backgrounds. The additional funding through increased loans aims to alleviate some cost-of-living pressures but remains contingent on future inflation rates, which will influence the exact amounts students face from 2026 onwards.</w:t>
      </w:r>
      <w:r/>
    </w:p>
    <w:p>
      <w:r/>
      <w:r>
        <w:t>In summation, the government’s inflation-linked fee rise strategy represents an attempt to stabilise university funding and maintain educational quality amid rising costs. While welcomed by university bodies, it also raises concerns about the ongoing affordability and sustainability of higher education for students and institutions alike, highlighting the continuing challenges within the sector’s financing model.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https://www.bbc.com/news/articles/cgkzj87n8rdo?at_medium=RSS&amp;at_campaign=rss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https://www.gov.uk/government/news/higher-education-reform-to-back-opportunity-and-protect-students</w:t>
        </w:r>
      </w:hyperlink>
      <w:r>
        <w:t xml:space="preserve"> - On 4 November 2024, the UK government announced significant reforms to higher education, including an inflation-linked increase in tuition fees and maintenance loans. Tuition fees for full-time undergraduate courses will rise by 3.1% to £9,535, while maintenance loans will also increase by 3.1%, providing up to £414 extra per year for students from low-income families. Education Secretary Bridget Phillipson stated that these measures aim to support students facing cost-of-living pressures and to stabilise the university sector financially. The changes will take effect at the start of the 2025–2026 academic year.</w:t>
      </w:r>
      <w:r/>
    </w:p>
    <w:p>
      <w:pPr>
        <w:pStyle w:val="ListNumber"/>
        <w:spacing w:line="240" w:lineRule="auto"/>
        <w:ind w:left="720"/>
      </w:pPr>
      <w:r/>
      <w:hyperlink r:id="rId13">
        <w:r>
          <w:rPr>
            <w:color w:val="0000EE"/>
            <w:u w:val="single"/>
          </w:rPr>
          <w:t>https://www.russellgroup.ac.uk/news/university-tuition-fees-now-worth-just-two-thirds-their-value-real-terms-new-analysis-shows</w:t>
        </w:r>
      </w:hyperlink>
      <w:r>
        <w:t xml:space="preserve"> - Analysis by the Russell Group reveals that the real-terms value of annual tuition fees has declined by approximately 26% since 2017. This decline, alongside deficits in teaching and research grant funding, underscores the financial challenges universities face. The Russell Group has called for the government to confirm that this year's inflation-linked rise in tuition fees will continue annually and to review the Strategic Priorities Grant to increase per-student funding, aiming to address the erosion of tuition fee value and support the sustainability of higher education institutions.</w:t>
      </w:r>
      <w:r/>
    </w:p>
    <w:p>
      <w:pPr>
        <w:pStyle w:val="ListNumber"/>
        <w:spacing w:line="240" w:lineRule="auto"/>
        <w:ind w:left="720"/>
      </w:pPr>
      <w:r/>
      <w:hyperlink r:id="rId14">
        <w:r>
          <w:rPr>
            <w:color w:val="0000EE"/>
            <w:u w:val="single"/>
          </w:rPr>
          <w:t>https://www.timeshighereducation.com/news/english-university-tuition-fees-rise-inflation</w:t>
        </w:r>
      </w:hyperlink>
      <w:r>
        <w:t xml:space="preserve"> - Education Secretary Bridget Phillipson confirmed that, from the next academic year, undergraduates will have to pay more per year for their degrees, with the cost rising to £9,535 from the current £9,250. Maintenance loans, currently worth £10,227 for someone living away from home outside London or £13,348 for those in London, are also set to rise by 3.1%, adding a maximum of £414 extra, although the government has stopped short of reintroducing maintenance grants. Fees have only risen by £250 since the £9,000 cap was first introduced in 2012 and had been frozen by the last Conservative government since 2017.</w:t>
      </w:r>
      <w:r/>
    </w:p>
    <w:p>
      <w:pPr>
        <w:pStyle w:val="ListNumber"/>
        <w:spacing w:line="240" w:lineRule="auto"/>
        <w:ind w:left="720"/>
      </w:pPr>
      <w:r/>
      <w:hyperlink r:id="rId11">
        <w:r>
          <w:rPr>
            <w:color w:val="0000EE"/>
            <w:u w:val="single"/>
          </w:rPr>
          <w:t>https://www.itv.com/news/2024-11-04/university-tuition-fees-set-to-rise-by-285-for-first-time-in-eight-years</w:t>
        </w:r>
      </w:hyperlink>
      <w:r>
        <w:t xml:space="preserve"> - University tuition fees are set to rise in England by £285 for the first time in eight years to 'secure the future of higher education,' the government has announced. The university fee cap will now be £9,535 from April 2025, Education Secretary Bridget Phillipson said on Monday. The maximum maintenance loan will also be raised by £414 per year, starting in the 2025/26 academic year. She added that a lower fee limit of £5,760 will be introduced for foundation degrees. Speaking in the Commons, Phillipson said: 'Increasing the fee cap has not been an easy decision, but I want to be crystal clear that this will not cost graduates more each month as they start to repay their loans.'</w:t>
      </w:r>
      <w:r/>
    </w:p>
    <w:p>
      <w:pPr>
        <w:pStyle w:val="ListNumber"/>
        <w:spacing w:line="240" w:lineRule="auto"/>
        <w:ind w:left="720"/>
      </w:pPr>
      <w:r/>
      <w:hyperlink r:id="rId15">
        <w:r>
          <w:rPr>
            <w:color w:val="0000EE"/>
            <w:u w:val="single"/>
          </w:rPr>
          <w:t>https://www.moneysavingexpert.com/news/2024/11/student-tuition-fee-rise-martin-lewis/</w:t>
        </w:r>
      </w:hyperlink>
      <w:r>
        <w:t xml:space="preserve"> - The current £9,250 cap on tuition fees in England has been frozen since the 2017/18 academic year. But tuition fees will rise by 3.1% in 2025/26 in line with a prediction for the measure of inflation equivalent to the all-items Retail Prices Index excluding mortgage interest payments, known as RPIX, for the middle of that academic year. According to the Government, increasing tuition fees in England will help to 'ensure the financial stability of the university sector'. This increase applies to undergraduates from anywhere across the UK starting or continuing full-time and part-time courses in England.</w:t>
      </w:r>
      <w:r/>
    </w:p>
    <w:p>
      <w:pPr>
        <w:pStyle w:val="ListNumber"/>
        <w:spacing w:line="240" w:lineRule="auto"/>
        <w:ind w:left="720"/>
      </w:pPr>
      <w:r/>
      <w:hyperlink r:id="rId12">
        <w:r>
          <w:rPr>
            <w:color w:val="0000EE"/>
            <w:u w:val="single"/>
          </w:rPr>
          <w:t>https://news.sky.com/story/tuition-fees-increase-in-cap-on-university-costs-expected-sky-news-understands-13248301</w:t>
        </w:r>
      </w:hyperlink>
      <w:r>
        <w:t xml:space="preserve"> - University tuition fees in England will increase for the first time in eight years, the education secretary has announced. Fees have been frozen at an annual level of £9,250 since the 2017/18 academic year. Education Secretary Bridget Phillipson said the maximum cap will now rise in line with inflation from April 2025. That will increase the cost of tuition to £9,535 next year - a rise of £285. However, she did not confirm if fees would rise in future years, leaving students in the dark.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kzj87n8rdo?at_medium=RSS&amp;at_campaign=rss" TargetMode="External"/><Relationship Id="rId10" Type="http://schemas.openxmlformats.org/officeDocument/2006/relationships/hyperlink" Target="https://www.gov.uk/government/news/higher-education-reform-to-back-opportunity-and-protect-students" TargetMode="External"/><Relationship Id="rId11" Type="http://schemas.openxmlformats.org/officeDocument/2006/relationships/hyperlink" Target="https://www.itv.com/news/2024-11-04/university-tuition-fees-set-to-rise-by-285-for-first-time-in-eight-years" TargetMode="External"/><Relationship Id="rId12" Type="http://schemas.openxmlformats.org/officeDocument/2006/relationships/hyperlink" Target="https://news.sky.com/story/tuition-fees-increase-in-cap-on-university-costs-expected-sky-news-understands-13248301" TargetMode="External"/><Relationship Id="rId13" Type="http://schemas.openxmlformats.org/officeDocument/2006/relationships/hyperlink" Target="https://www.russellgroup.ac.uk/news/university-tuition-fees-now-worth-just-two-thirds-their-value-real-terms-new-analysis-shows" TargetMode="External"/><Relationship Id="rId14" Type="http://schemas.openxmlformats.org/officeDocument/2006/relationships/hyperlink" Target="https://www.timeshighereducation.com/news/english-university-tuition-fees-rise-inflation" TargetMode="External"/><Relationship Id="rId15" Type="http://schemas.openxmlformats.org/officeDocument/2006/relationships/hyperlink" Target="https://www.moneysavingexpert.com/news/2024/11/student-tuition-fee-rise-martin-lew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