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university tuition fees increase after six-year freeze amid funding pressures and quality incentives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that undergraduate university tuition fees in England will rise by 3.1%, to £9,535, marking the first such increase since 2017. Education Secretary Bridget Phillipson made the announcement in the House of Commons ahead of the upcoming Post-16 Education and Skills White Paper, underscoring the government's intention to address the ongoing financial challenges faced by universities. The fee rise is set to apply for the next two academic years and is intended to keep pace with inflation.</w:t>
      </w:r>
      <w:r/>
    </w:p>
    <w:p>
      <w:r/>
      <w:r>
        <w:t>Phillipson emphasised that any increase in fees will be conditional on the quality of education provided by institutions. “We will not allow institutions who don’t take quality seriously to make their students pay more,” she stated. The government aims to balance stability for universities with fairness for students and taxpayers, highlighting a challenge within the White Paper for universities to improve access, eliminate low-quality provision, foster collaboration, and drive innovation that benefits both the economy and local communities.</w:t>
      </w:r>
      <w:r/>
    </w:p>
    <w:p>
      <w:r/>
      <w:r>
        <w:t>Alongside tuition fee hikes, maintenance loans for students will also increase by 3.1%, providing an additional £414 per year for those from the lowest income families. This move seeks to ease financial pressures on students while simultaneously addressing funding shortfalls within the higher education sector.</w:t>
      </w:r>
      <w:r/>
    </w:p>
    <w:p>
      <w:r/>
      <w:r>
        <w:t>The fee freeze since 2017 has left universities facing significant financial difficulties. Analysis from the Russell Group indicates that the real-term value of annual tuition fees has decreased by around 26% over this period, exacerbating deficits in both teaching and research funding. Nearly half of UK universities forecast a budget deficit for 2024/25, with many already having announced redundancies and cost-cutting measures. Science and Technology Secretary Peter Kyle recently remarked that the sector must evolve to be ready for the 2030s, signalling a shift in how universities operate moving forward.</w:t>
      </w:r>
      <w:r/>
    </w:p>
    <w:p>
      <w:r/>
      <w:r>
        <w:t>The government’s plans also include legislative proposals for fees to rise automatically based on educational quality, aiming to incentivise higher standards. This measure reflects concerns about some institutions' performance and is part of a broader push within the White Paper to elevate the quality and reputation of UK higher education.</w:t>
      </w:r>
      <w:r/>
    </w:p>
    <w:p>
      <w:r/>
      <w:r>
        <w:t>In addition to these funding reforms, the government is introducing new vocational qualifications called V levels, designed to complement A and T Levels. These are intended to replace certain applied general qualifications, such as BTECs, although some sector bodies like the Sixth Form Colleges Association have expressed skepticism about their ability to fully substitute the existing range. There is also a new English and maths qualification aimed at students with lower attainment, serving as a bridge to resitting GCSEs, which addresses ongoing criticisms of the current resit policy requiring students without grade 4s in these subjects to retake them post-16.</w:t>
      </w:r>
      <w:r/>
    </w:p>
    <w:p>
      <w:r/>
      <w:r>
        <w:t>Further ambitions were set out by Prime Minister Sir Keir Starmer, who announced the replacement of the previous target of having 50% of young people attend university with an aspiration that two-thirds of young people by age 25 will have engaged in higher education, further education, or a gold-standard apprenticeship. The government plans to invest nearly £800 million to support 16-to-19-year-olds and will open 14 new Technical Excellence Colleges alongside promoting collaboration between universities and colleges to enhance level four and five qualifications.</w:t>
      </w:r>
      <w:r/>
    </w:p>
    <w:p>
      <w:r/>
      <w:r>
        <w:t>The announcement also includes a pledge to guarantee any 16 or 17-year-old not in education or training a place at a local provider, aiming to improve opportunities for young people and reduce educational exclusion.</w:t>
      </w:r>
      <w:r/>
    </w:p>
    <w:p>
      <w:r/>
      <w:r>
        <w:t>However, the sector remains wary of additional pressures. The government’s plan to reintroduce maintenance grants for students on courses aligned with its industrial strategy will be funded through a new levy on international students. Early analysis from policy consultancy Public First warned that a proposed 6% levy could lead to a loss of up to 77,000 international students over five years, risking a £2.2 billion reduction in fee income during that time—a serious concern for many institutions heavily reliant on international fees.</w:t>
      </w:r>
      <w:r/>
    </w:p>
    <w:p>
      <w:r/>
      <w:r>
        <w:t>Overall, these reforms signal a pivotal moment for higher education in England, balancing fiscal realities with ambitions to enhance quality and widen participation. Universities are under significant pressure to adapt, innovate, and collaborate if they are to thrive in a rapidly evolving educational and economic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5">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https://www.manchestereveningnews.co.uk/news/uk-news/university-fees-rise-line-inflation-32715733</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https://www.gov.uk/government/news/higher-education-reform-to-back-opportunity-and-protect-students</w:t>
        </w:r>
      </w:hyperlink>
      <w:r>
        <w:t xml:space="preserve"> - On 4 November 2024, the UK government announced a significant package of measures to support students and stabilise the university sector. Tuition fees for undergraduate degrees in England will rise by 3.1% to £9,535, marking the first increase since 2017. Maintenance loans will also increase by 3.1%, providing up to £414 extra per year for students from the lowest income families. These changes aim to address financial challenges faced by universities and ensure better value for money for students and taxpayers.</w:t>
      </w:r>
      <w:r/>
    </w:p>
    <w:p>
      <w:pPr>
        <w:pStyle w:val="ListNumber"/>
        <w:spacing w:line="240" w:lineRule="auto"/>
        <w:ind w:left="720"/>
      </w:pPr>
      <w:r/>
      <w:hyperlink r:id="rId15">
        <w:r>
          <w:rPr>
            <w:color w:val="0000EE"/>
            <w:u w:val="single"/>
          </w:rPr>
          <w:t>https://www.russellgroup.ac.uk/news/university-tuition-fees-now-worth-just-two-thirds-their-value-real-terms-new-analysis-shows</w:t>
        </w:r>
      </w:hyperlink>
      <w:r>
        <w:t xml:space="preserve"> - Analysis by the Russell Group reveals that the real-terms value of annual tuition fees has declined by approximately 26% since 2017. This decline, alongside deficits in teaching and research grant funding, underscores the financial challenges universities are experiencing. The Russell Group has called for the government to confirm that this year's inflation-linked rise in tuition fees will continue annually and to review the Strategic Priorities Grant to increase per student funding.</w:t>
      </w:r>
      <w:r/>
    </w:p>
    <w:p>
      <w:pPr>
        <w:pStyle w:val="ListNumber"/>
        <w:spacing w:line="240" w:lineRule="auto"/>
        <w:ind w:left="720"/>
      </w:pPr>
      <w:r/>
      <w:hyperlink r:id="rId11">
        <w:r>
          <w:rPr>
            <w:color w:val="0000EE"/>
            <w:u w:val="single"/>
          </w:rPr>
          <w:t>https://www.reuters.com/world/uk/english-university-fees-rise-first-time-since-2017-try-fix-funding-crisis-2024-11-04/</w:t>
        </w:r>
      </w:hyperlink>
      <w:r>
        <w:t xml:space="preserve"> - The UK government has announced that university tuition fees for domestic students in England will increase for the first time since 2017, aiming to address the financial crises facing many institutions. Education Minister Bridget Phillipson revealed that fees would rise to £9,535 next year, in line with inflation. This increase comes after nearly half of British universities reported losses due to a long-standing freeze on fees and a decline in international student enrollments caused by stricter immigration policies.</w:t>
      </w:r>
      <w:r/>
    </w:p>
    <w:p>
      <w:pPr>
        <w:pStyle w:val="ListNumber"/>
        <w:spacing w:line="240" w:lineRule="auto"/>
        <w:ind w:left="720"/>
      </w:pPr>
      <w:r/>
      <w:hyperlink r:id="rId12">
        <w:r>
          <w:rPr>
            <w:color w:val="0000EE"/>
            <w:u w:val="single"/>
          </w:rPr>
          <w:t>https://www.standard.co.uk/news/uk/university-tuition-fees-increase-uk-students-b1191932.html</w:t>
        </w:r>
      </w:hyperlink>
      <w:r>
        <w:t xml:space="preserve"> - In November 2024, Education Secretary Bridget Phillipson announced that university tuition fees in England would rise by 3.1% to £9,535, marking the first increase since 2017. Maintenance loans will also increase by 3.1%, providing up to £414 extra per year for students from the lowest income families. These changes aim to address financial challenges faced by universities and ensure better value for money for students and taxpayers.</w:t>
      </w:r>
      <w:r/>
    </w:p>
    <w:p>
      <w:pPr>
        <w:pStyle w:val="ListNumber"/>
        <w:spacing w:line="240" w:lineRule="auto"/>
        <w:ind w:left="720"/>
      </w:pPr>
      <w:r/>
      <w:hyperlink r:id="rId13">
        <w:r>
          <w:rPr>
            <w:color w:val="0000EE"/>
            <w:u w:val="single"/>
          </w:rPr>
          <w:t>https://www.timeshighereducation.com/news/english-university-tuition-fees-rise-inflation</w:t>
        </w:r>
      </w:hyperlink>
      <w:r>
        <w:t xml:space="preserve"> - Tuition fees in England are set to rise with inflation, ending an eight-year-long freeze that has wreaked havoc on university finances. Education Secretary Bridget Phillipson has confirmed that, from the next academic year, undergraduates will have to pay more per year for their degrees, with the cost to rise to £9,535 from the current £9,250. Maintenance loans are also set to rise by 3.1%, adding a maximum of £414 extra.</w:t>
      </w:r>
      <w:r/>
    </w:p>
    <w:p>
      <w:pPr>
        <w:pStyle w:val="ListNumber"/>
        <w:spacing w:line="240" w:lineRule="auto"/>
        <w:ind w:left="720"/>
      </w:pPr>
      <w:r/>
      <w:hyperlink r:id="rId14">
        <w:r>
          <w:rPr>
            <w:color w:val="0000EE"/>
            <w:u w:val="single"/>
          </w:rPr>
          <w:t>https://www.itv.com/news/2024-11-04/university-tuition-fees-set-to-rise-by-285-for-first-time-in-eight-years</w:t>
        </w:r>
      </w:hyperlink>
      <w:r>
        <w:t xml:space="preserve"> - University tuition fees are set to rise in England by £285 for the first time in eight years to 'secure the future of higher education,' the government has announced. The university fee cap will now be £9,535 from April 2025, Education Secretary Bridget Phillipson said. The maximum maintenance loan will also be raised by £414 per year, starting in the 2025/26 academic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university-fees-rise-line-inflation-32715733" TargetMode="External"/><Relationship Id="rId10" Type="http://schemas.openxmlformats.org/officeDocument/2006/relationships/hyperlink" Target="https://www.gov.uk/government/news/higher-education-reform-to-back-opportunity-and-protect-students" TargetMode="External"/><Relationship Id="rId11" Type="http://schemas.openxmlformats.org/officeDocument/2006/relationships/hyperlink" Target="https://www.reuters.com/world/uk/english-university-fees-rise-first-time-since-2017-try-fix-funding-crisis-2024-11-04/" TargetMode="External"/><Relationship Id="rId12" Type="http://schemas.openxmlformats.org/officeDocument/2006/relationships/hyperlink" Target="https://www.standard.co.uk/news/uk/university-tuition-fees-increase-uk-students-b1191932.html" TargetMode="External"/><Relationship Id="rId13" Type="http://schemas.openxmlformats.org/officeDocument/2006/relationships/hyperlink" Target="https://www.timeshighereducation.com/news/english-university-tuition-fees-rise-inflation" TargetMode="External"/><Relationship Id="rId14" Type="http://schemas.openxmlformats.org/officeDocument/2006/relationships/hyperlink" Target="https://www.itv.com/news/2024-11-04/university-tuition-fees-set-to-rise-by-285-for-first-time-in-eight-years" TargetMode="External"/><Relationship Id="rId15" Type="http://schemas.openxmlformats.org/officeDocument/2006/relationships/hyperlink" Target="https://www.russellgroup.ac.uk/news/university-tuition-fees-now-worth-just-two-thirds-their-value-real-terms-new-analysis-sho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