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William Hague’s Oxford comments ignite debate over university’s reputation and values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Lord William Hague, the former Conservative Party leader and Foreign Secretary, who was elected as the 160th Chancellor of the University of Oxford at the end of last year, has found himself at the centre of criticism following a recent statement on social media. Hague, aged 64, who is also an alumnus of Magdalen College where he studied Philosophy, Politics, and Economics, took up the chancellorship in a formal ceremony held in February at the Sheldonian Theatre, beginning a 10-year term in the largely ceremonial role. His election was widely seen as a homecoming, with the university’s community expressing optimism about his commitment to supporting Oxford’s mission of research, innovation, and academic excellence.</w:t>
      </w:r>
      <w:r/>
    </w:p>
    <w:p>
      <w:r/>
      <w:r>
        <w:t>Under Lord Hague’s tenure, the University of Oxford was recently declared the best university in the world by the Times Higher Education (THE) World University Rankings for a record tenth consecutive year, cementing its position at the forefront of global higher education. The rankings, which are based on 18 distinct metrics covering teaching, research, and international outlook, underscore Oxford's strength across all core areas. However, despite this acclaim, Oxford faced a notable slip in The Sunday Times' ranking, where it dropped out of the top three for the first time, reflecting the competitive and shifting landscape of UK higher education.</w:t>
      </w:r>
      <w:r/>
    </w:p>
    <w:p>
      <w:r/>
      <w:r>
        <w:t>The chancellor’s recent proclamation that "Oxford is the best university in the world," posted on the social media platform X (formerly Twitter), was met with a wave of criticism from some quarters. Critics on social media described the comment as "crass" and accused Hague of lacking nuance in the face of ongoing challenges faced by the institution. Some commentators pointed to Oxford’s introduction of state school pupil quotas with lower grade requirements as a factor they believe could undermine the university’s standard of excellence. Others sparked rivalry-themed debates, suggesting that the University of Cambridge might be superior, citing a larger number of Nobel Prize winners as a key indicator.</w:t>
      </w:r>
      <w:r/>
    </w:p>
    <w:p>
      <w:r/>
      <w:r>
        <w:t>These remarks come amid a challenging period for Oxford, which also includes controversy surrounding the Oxford Union. The president-elect of the Union, George Abaraonye, faced severe backlash after messages surfaced in which he appeared to celebrate the assassination of US political campaigner Charlie Kirk. The messages, including one stating, "Charlie Kirk got shot, let’s f</w:t>
      </w:r>
      <w:r>
        <w:rPr>
          <w:b/>
        </w:rPr>
        <w:t>*</w:t>
      </w:r>
      <w:r>
        <w:t>* go," led to a significant loss of confidence in his leadership among Union members, culminating in a landslide vote of no confidence of 70 percent.</w:t>
      </w:r>
      <w:r/>
    </w:p>
    <w:p>
      <w:r/>
      <w:r>
        <w:t>Lord Hague’s chancellorship began with widespread anticipation, as he expressed enthusiasm to work collectively with the university community. At his formal admission ceremony, he pledged his dedication to advancing Oxford’s role in contributing to British prosperity through research and innovation. Vice-Chancellor Professor Irene Tracey welcomed him warmly, highlighting his deep connection to Oxford and commitment to its values.</w:t>
      </w:r>
      <w:r/>
    </w:p>
    <w:p>
      <w:r/>
      <w:r>
        <w:t>While Lord Hague’s recent social media comments attracted criticism, they also reflect the ongoing debate about the balance between tradition, excellence, and accessibility in the future of world-leading universities. His role as chancellor, though largely symbolic, will be watched closely as Oxford navigates these internal and external pressures during the coming decade.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Oxford Mail, </w:t>
      </w:r>
      <w:hyperlink r:id="rId10">
        <w:r>
          <w:rPr>
            <w:color w:val="0000EE"/>
            <w:u w:val="single"/>
          </w:rPr>
          <w:t>[2]</w:t>
        </w:r>
      </w:hyperlink>
      <w:r>
        <w:t xml:space="preserve"> University of Oxford News, </w:t>
      </w:r>
      <w:hyperlink r:id="rId11">
        <w:r>
          <w:rPr>
            <w:color w:val="0000EE"/>
            <w:u w:val="single"/>
          </w:rPr>
          <w:t>[6]</w:t>
        </w:r>
      </w:hyperlink>
      <w:r>
        <w:t xml:space="preserve"> Reuters </w:t>
      </w:r>
      <w:r/>
    </w:p>
    <w:p>
      <w:pPr>
        <w:pStyle w:val="ListBullet"/>
        <w:spacing w:line="240" w:lineRule="auto"/>
        <w:ind w:left="720"/>
      </w:pPr>
      <w:r/>
      <w:r>
        <w:t xml:space="preserve">Paragraph 2 – </w:t>
      </w:r>
      <w:hyperlink r:id="rId9">
        <w:r>
          <w:rPr>
            <w:color w:val="0000EE"/>
            <w:u w:val="single"/>
          </w:rPr>
          <w:t>[1]</w:t>
        </w:r>
      </w:hyperlink>
      <w:r>
        <w:t xml:space="preserve"> Oxford Mail, </w:t>
      </w:r>
      <w:hyperlink r:id="rId12">
        <w:r>
          <w:rPr>
            <w:color w:val="0000EE"/>
            <w:u w:val="single"/>
          </w:rPr>
          <w:t>[4]</w:t>
        </w:r>
      </w:hyperlink>
      <w:r>
        <w:t xml:space="preserve"> Times Higher Education, </w:t>
      </w:r>
      <w:hyperlink r:id="rId13">
        <w:r>
          <w:rPr>
            <w:color w:val="0000EE"/>
            <w:u w:val="single"/>
          </w:rPr>
          <w:t>[5]</w:t>
        </w:r>
      </w:hyperlink>
      <w:r>
        <w:t xml:space="preserve"> University of Oxford News </w:t>
      </w:r>
      <w:r/>
    </w:p>
    <w:p>
      <w:pPr>
        <w:pStyle w:val="ListBullet"/>
        <w:spacing w:line="240" w:lineRule="auto"/>
        <w:ind w:left="720"/>
      </w:pPr>
      <w:r/>
      <w:r>
        <w:t xml:space="preserve">Paragraph 3 – </w:t>
      </w:r>
      <w:hyperlink r:id="rId9">
        <w:r>
          <w:rPr>
            <w:color w:val="0000EE"/>
            <w:u w:val="single"/>
          </w:rPr>
          <w:t>[1]</w:t>
        </w:r>
      </w:hyperlink>
      <w:r>
        <w:t xml:space="preserve"> Oxford Mail </w:t>
      </w:r>
      <w:r/>
    </w:p>
    <w:p>
      <w:pPr>
        <w:pStyle w:val="ListBullet"/>
        <w:spacing w:line="240" w:lineRule="auto"/>
        <w:ind w:left="720"/>
      </w:pPr>
      <w:r/>
      <w:r>
        <w:t xml:space="preserve">Paragraph 4 – </w:t>
      </w:r>
      <w:hyperlink r:id="rId9">
        <w:r>
          <w:rPr>
            <w:color w:val="0000EE"/>
            <w:u w:val="single"/>
          </w:rPr>
          <w:t>[1]</w:t>
        </w:r>
      </w:hyperlink>
      <w:r>
        <w:t xml:space="preserve"> Oxford Mail </w:t>
      </w:r>
      <w:r/>
    </w:p>
    <w:p>
      <w:pPr>
        <w:pStyle w:val="ListBullet"/>
        <w:spacing w:line="240" w:lineRule="auto"/>
        <w:ind w:left="720"/>
      </w:pPr>
      <w:r/>
      <w:r>
        <w:t xml:space="preserve">Paragraph 5 – </w:t>
      </w:r>
      <w:hyperlink r:id="rId9">
        <w:r>
          <w:rPr>
            <w:color w:val="0000EE"/>
            <w:u w:val="single"/>
          </w:rPr>
          <w:t>[1]</w:t>
        </w:r>
      </w:hyperlink>
      <w:r>
        <w:t xml:space="preserve"> Oxford Mail </w:t>
      </w:r>
      <w:r/>
    </w:p>
    <w:p>
      <w:pPr>
        <w:pStyle w:val="ListBullet"/>
        <w:spacing w:line="240" w:lineRule="auto"/>
        <w:ind w:left="720"/>
      </w:pPr>
      <w:r/>
      <w:r>
        <w:t xml:space="preserve">Paragraph 6 – </w:t>
      </w:r>
      <w:hyperlink r:id="rId10">
        <w:r>
          <w:rPr>
            <w:color w:val="0000EE"/>
            <w:u w:val="single"/>
          </w:rPr>
          <w:t>[2]</w:t>
        </w:r>
      </w:hyperlink>
      <w:r>
        <w:t xml:space="preserve"> University of Oxford News </w:t>
      </w:r>
      <w:r/>
    </w:p>
    <w:p>
      <w:pPr>
        <w:pStyle w:val="ListBullet"/>
        <w:spacing w:line="240" w:lineRule="auto"/>
        <w:ind w:left="720"/>
      </w:pPr>
      <w:r/>
      <w:r>
        <w:t xml:space="preserve">Paragraph 7 – </w:t>
      </w:r>
      <w:hyperlink r:id="rId9">
        <w:r>
          <w:rPr>
            <w:color w:val="0000EE"/>
            <w:u w:val="single"/>
          </w:rPr>
          <w:t>[1]</w:t>
        </w:r>
      </w:hyperlink>
      <w:r>
        <w:t xml:space="preserve"> Oxford Mail, </w:t>
      </w:r>
      <w:hyperlink r:id="rId10">
        <w:r>
          <w:rPr>
            <w:color w:val="0000EE"/>
            <w:u w:val="single"/>
          </w:rPr>
          <w:t>[2]</w:t>
        </w:r>
      </w:hyperlink>
      <w:r>
        <w:t xml:space="preserve"> University of Oxford News</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https://www.oxfordmail.co.uk/news/25563240.lord-william-hague-slated-oxford-university-statement/?ref=rss</w:t>
        </w:r>
      </w:hyperlink>
      <w:r>
        <w:t xml:space="preserve"> - Please view link - unable to able to access data</w:t>
      </w:r>
      <w:r/>
    </w:p>
    <w:p>
      <w:pPr>
        <w:pStyle w:val="ListNumber"/>
        <w:spacing w:line="240" w:lineRule="auto"/>
        <w:ind w:left="720"/>
      </w:pPr>
      <w:r/>
      <w:hyperlink r:id="rId10">
        <w:r>
          <w:rPr>
            <w:color w:val="0000EE"/>
            <w:u w:val="single"/>
          </w:rPr>
          <w:t>https://www.ox.ac.uk/news/2025-02-19-lord-hague-officially-admitted-oxford-university-s-chancellor</w:t>
        </w:r>
      </w:hyperlink>
      <w:r>
        <w:t xml:space="preserve"> - Lord Hague of Richmond was officially admitted as the 160th Chancellor of the University of Oxford in a ceremony at the Sheldonian Theatre. He expressed his dedication to working with the university community and highlighted the importance of research and innovation for British prosperity. Vice-Chancellor Professor Irene Tracey welcomed Lord Hague back to Oxford, praising his commitment to the university's values and mission. Lord Hague, an alumnus of Magdalen College, studied Philosophy, Politics, and Economics, graduating in 1982. His political career includes serving as the leader of the Conservative Party and as Foreign Secretary. He will serve a 10-year term as Chancellor. (</w:t>
      </w:r>
      <w:hyperlink r:id="rId15">
        <w:r>
          <w:rPr>
            <w:color w:val="0000EE"/>
            <w:u w:val="single"/>
          </w:rPr>
          <w:t>ox.ac.uk</w:t>
        </w:r>
      </w:hyperlink>
      <w:r>
        <w:t>)</w:t>
      </w:r>
      <w:r/>
    </w:p>
    <w:p>
      <w:pPr>
        <w:pStyle w:val="ListNumber"/>
        <w:spacing w:line="240" w:lineRule="auto"/>
        <w:ind w:left="720"/>
      </w:pPr>
      <w:r/>
      <w:hyperlink r:id="rId16">
        <w:r>
          <w:rPr>
            <w:color w:val="0000EE"/>
            <w:u w:val="single"/>
          </w:rPr>
          <w:t>https://www.ox.ac.uk/news/2024-11-27-lord-hague-richmond-elected-new-chancellor-oxford-university</w:t>
        </w:r>
      </w:hyperlink>
      <w:r>
        <w:t xml:space="preserve"> - Lord Hague of Richmond was elected as the new Chancellor of the University of Oxford, succeeding Lord Patten of Barnes. He secured a majority in the final round of voting, becoming the 160th recorded Chancellor in the university's history. Lord Hague expressed his dedication to serving the university he loves and emphasized the critical role of Oxford in the UK's success over the next decade. Vice-Chancellor Professor Irene Tracey welcomed him back to Oxford, highlighting his deep connection to the university and commitment to its mission. (</w:t>
      </w:r>
      <w:hyperlink r:id="rId17">
        <w:r>
          <w:rPr>
            <w:color w:val="0000EE"/>
            <w:u w:val="single"/>
          </w:rPr>
          <w:t>ox.ac.uk</w:t>
        </w:r>
      </w:hyperlink>
      <w:r>
        <w:t>)</w:t>
      </w:r>
      <w:r/>
    </w:p>
    <w:p>
      <w:pPr>
        <w:pStyle w:val="ListNumber"/>
        <w:spacing w:line="240" w:lineRule="auto"/>
        <w:ind w:left="720"/>
      </w:pPr>
      <w:r/>
      <w:hyperlink r:id="rId12">
        <w:r>
          <w:rPr>
            <w:color w:val="0000EE"/>
            <w:u w:val="single"/>
          </w:rPr>
          <w:t>https://www.timeshighereducation.com/press-releases/times-higher-education-world-university-rankings-2025-released</w:t>
        </w:r>
      </w:hyperlink>
      <w:r>
        <w:t xml:space="preserve"> - The University of Oxford topped the Times Higher Education World University Rankings 2025 for a record ninth consecutive year. This achievement reflects Oxford's strength across various performance metrics, including teaching, research, and international outlook. The rankings assess universities based on 18 specific metrics, covering all core missions of global, research-led universities. Oxford's consistent performance underscores its position at the forefront of global higher education. (</w:t>
      </w:r>
      <w:hyperlink r:id="rId18">
        <w:r>
          <w:rPr>
            <w:color w:val="0000EE"/>
            <w:u w:val="single"/>
          </w:rPr>
          <w:t>timeshighereducation.com</w:t>
        </w:r>
      </w:hyperlink>
      <w:r>
        <w:t>)</w:t>
      </w:r>
      <w:r/>
    </w:p>
    <w:p>
      <w:pPr>
        <w:pStyle w:val="ListNumber"/>
        <w:spacing w:line="240" w:lineRule="auto"/>
        <w:ind w:left="720"/>
      </w:pPr>
      <w:r/>
      <w:hyperlink r:id="rId13">
        <w:r>
          <w:rPr>
            <w:color w:val="0000EE"/>
            <w:u w:val="single"/>
          </w:rPr>
          <w:t>https://www.ox.ac.uk/news/2025-10-09-oxford-named-best-university-world-record-tenth-consecutive-year</w:t>
        </w:r>
      </w:hyperlink>
      <w:r>
        <w:t xml:space="preserve"> - Oxford University has been ranked number one in the Times Higher Education World University Rankings for a record tenth consecutive year. This marks the longest time any university has held the top position in the 21 annual editions of the rankings. The rankings evaluate universities based on 18 specific metrics, covering all core missions of global, research-led universities. Oxford's consistent performance highlights its dedication to excellence in teaching, research, and international collaboration. (</w:t>
      </w:r>
      <w:hyperlink r:id="rId19">
        <w:r>
          <w:rPr>
            <w:color w:val="0000EE"/>
            <w:u w:val="single"/>
          </w:rPr>
          <w:t>ox.ac.uk</w:t>
        </w:r>
      </w:hyperlink>
      <w:r>
        <w:t>)</w:t>
      </w:r>
      <w:r/>
    </w:p>
    <w:p>
      <w:pPr>
        <w:pStyle w:val="ListNumber"/>
        <w:spacing w:line="240" w:lineRule="auto"/>
        <w:ind w:left="720"/>
      </w:pPr>
      <w:r/>
      <w:hyperlink r:id="rId11">
        <w:r>
          <w:rPr>
            <w:color w:val="0000EE"/>
            <w:u w:val="single"/>
          </w:rPr>
          <w:t>https://www.reuters.com/world/uk/former-conservative-leader-william-hague-appointed-oxford-university-chancellor-2024-11-27/</w:t>
        </w:r>
      </w:hyperlink>
      <w:r>
        <w:t xml:space="preserve"> - William Hague, former British foreign minister and ex-leader of the Conservative Party, was elected as the next chancellor of the University of Oxford. He succeeded Chris Patten and will serve a 10-year term, presiding over key university ceremonies and overseeing the election of the vice-chancellor. Hague, an Oxford alumnus who graduated in 1982, expressed that his election is 'the greatest honour' of his life and emphasised the critical importance of Oxford University's role in the success of the UK in the next decade. (</w:t>
      </w:r>
      <w:hyperlink r:id="rId20">
        <w:r>
          <w:rPr>
            <w:color w:val="0000EE"/>
            <w:u w:val="single"/>
          </w:rPr>
          <w:t>reuters.com</w:t>
        </w:r>
      </w:hyperlink>
      <w:r>
        <w:t>)</w:t>
      </w:r>
      <w:r/>
    </w:p>
    <w:p>
      <w:pPr>
        <w:pStyle w:val="ListNumber"/>
        <w:spacing w:line="240" w:lineRule="auto"/>
        <w:ind w:left="720"/>
      </w:pPr>
      <w:r/>
      <w:hyperlink r:id="rId21">
        <w:r>
          <w:rPr>
            <w:color w:val="0000EE"/>
            <w:u w:val="single"/>
          </w:rPr>
          <w:t>https://apnews.com/article/7c4769141738a58a7c54d988534c1771</w:t>
        </w:r>
      </w:hyperlink>
      <w:r>
        <w:t xml:space="preserve"> - Former U.K. Conservative Party leader William Hague has been elected chancellor of Oxford University, a position with over 800 years of history. He won against former Labour minister Peter Mandelson and three other candidates, securing a majority in the final voting round. Over 24,000 individuals, including alumni and university governing body members, participated in the election. Hague, an Oxford graduate, will serve a 10-year unpaid term, presiding over key ceremonies and acting as an ambassador at various events. He expressed that his election is 'the greatest honour' of his life and emphasised the critical importance of Oxford University's role in the success of the UK in the next decade. (</w:t>
      </w:r>
      <w:hyperlink r:id="rId22">
        <w:r>
          <w:rPr>
            <w:color w:val="0000EE"/>
            <w:u w:val="single"/>
          </w:rPr>
          <w:t>apnews.com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xfordmail.co.uk/news/25563240.lord-william-hague-slated-oxford-university-statement/?ref=rss" TargetMode="External"/><Relationship Id="rId10" Type="http://schemas.openxmlformats.org/officeDocument/2006/relationships/hyperlink" Target="https://www.ox.ac.uk/news/2025-02-19-lord-hague-officially-admitted-oxford-university-s-chancellor" TargetMode="External"/><Relationship Id="rId11" Type="http://schemas.openxmlformats.org/officeDocument/2006/relationships/hyperlink" Target="https://www.reuters.com/world/uk/former-conservative-leader-william-hague-appointed-oxford-university-chancellor-2024-11-27/" TargetMode="External"/><Relationship Id="rId12" Type="http://schemas.openxmlformats.org/officeDocument/2006/relationships/hyperlink" Target="https://www.timeshighereducation.com/press-releases/times-higher-education-world-university-rankings-2025-released" TargetMode="External"/><Relationship Id="rId13" Type="http://schemas.openxmlformats.org/officeDocument/2006/relationships/hyperlink" Target="https://www.ox.ac.uk/news/2025-10-09-oxford-named-best-university-world-record-tenth-consecutive-year" TargetMode="External"/><Relationship Id="rId14" Type="http://schemas.openxmlformats.org/officeDocument/2006/relationships/hyperlink" Target="https://www.noahwire.com" TargetMode="External"/><Relationship Id="rId15" Type="http://schemas.openxmlformats.org/officeDocument/2006/relationships/hyperlink" Target="https://www.ox.ac.uk/news/2025-02-19-lord-hague-officially-admitted-oxford-university-s-chancellor?utm_source=openai" TargetMode="External"/><Relationship Id="rId16" Type="http://schemas.openxmlformats.org/officeDocument/2006/relationships/hyperlink" Target="https://www.ox.ac.uk/news/2024-11-27-lord-hague-richmond-elected-new-chancellor-oxford-university" TargetMode="External"/><Relationship Id="rId17" Type="http://schemas.openxmlformats.org/officeDocument/2006/relationships/hyperlink" Target="https://www.ox.ac.uk/news/2024-11-27-lord-hague-richmond-elected-new-chancellor-oxford-university?utm_source=openai" TargetMode="External"/><Relationship Id="rId18" Type="http://schemas.openxmlformats.org/officeDocument/2006/relationships/hyperlink" Target="https://www.timeshighereducation.com/press-releases/times-higher-education-world-university-rankings-2025-released?utm_source=openai" TargetMode="External"/><Relationship Id="rId19" Type="http://schemas.openxmlformats.org/officeDocument/2006/relationships/hyperlink" Target="https://www.ox.ac.uk/news/2025-10-09-oxford-named-best-university-world-record-tenth-consecutive-year?utm_source=openai" TargetMode="External"/><Relationship Id="rId20" Type="http://schemas.openxmlformats.org/officeDocument/2006/relationships/hyperlink" Target="https://www.reuters.com/world/uk/former-conservative-leader-william-hague-appointed-oxford-university-chancellor-2024-11-27/?utm_source=openai" TargetMode="External"/><Relationship Id="rId21" Type="http://schemas.openxmlformats.org/officeDocument/2006/relationships/hyperlink" Target="https://apnews.com/article/7c4769141738a58a7c54d988534c1771" TargetMode="External"/><Relationship Id="rId22" Type="http://schemas.openxmlformats.org/officeDocument/2006/relationships/hyperlink" Target="https://apnews.com/article/7c4769141738a58a7c54d988534c1771?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