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Southwark leads UK in pioneering inclusive asylum seeker support through sports and policy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Southwark Council in London is advancing its ambition to become a "borough of sanctuary" for asylum seekers through a range of inclusive initiatives aimed at improving housing, education, health, and financial support services. Central to this effort is the Southwark Sanctuary Framework, a comprehensive programme running until 2027, which seeks to create a welcoming environment for migrants regardless of their immigration status and includes a commitment to lobby the government to remove restrictions that currently prevent asylum seekers from working before securing refugee status.</w:t>
      </w:r>
      <w:r/>
    </w:p>
    <w:p>
      <w:r/>
      <w:r>
        <w:t>One notable community-building event under this framework took place in June 2024—a football match organised by the Southwark Refugee Communities Forum in partnership with Millwall Community Trust. The fixture featured teams of asylum seekers from two local accommodation centres, the Best Western Hotel in Peckham and Driscoll House on the Old Kent Road. Hosted at Burgess Park during Refugee Week, the closely contested match, which ended in a 3-2 victory for the Best Western team, provided participants with new Millwall Football Club kits and culminated in a social gathering with a barbecue and traditional Eritrean coffee. Jason Vincent, equality, diversity and inclusion lead at Millwall Community Trust, highlighted the importance of football in bringing together players who had never met before, fostering camaraderie and a sense of community.</w:t>
      </w:r>
      <w:r/>
    </w:p>
    <w:p>
      <w:r/>
      <w:r>
        <w:t>The event was part of broader celebrations during Refugee Week 2024, themed "Our Home," which aimed to honour the resilience, creativity, and contributions of refugees. The week included various activities, culminating in a family-friendly celebration at St Giles Church featuring dance and food. Southwark’s efforts extend beyond sport and cultural events; the council’s libraries have become the first in London to receive the prestigious Library of Sanctuary status, offering free membership to both refugees and asylum seekers, further embedding a spirit of inclusivity.</w:t>
      </w:r>
      <w:r/>
    </w:p>
    <w:p>
      <w:r/>
      <w:r>
        <w:t>Southwark’s refugee population is significant, with council data revealing that 40% of its residents were born outside the UK and that 2,363 asylum seekers living in the borough receive state support. The council offers comprehensive aid including accommodation, meals, a subsistence allowance, access to healthcare (with asylum seekers able to register with a GP without proof of address or immigration status), English classes, and assistance with school placements for children. Public transport concessions are also available for eligible asylum seekers, reflecting a holistic strategy to support integration.</w:t>
      </w:r>
      <w:r/>
    </w:p>
    <w:p>
      <w:r/>
      <w:r>
        <w:t>The council’s pledge to lobby for reform of asylum policies is particularly notable given the current restrictions blocking asylum seekers from employment for at least their first year in the UK. Southwark asserts that such barriers hinder full societal participation for prolonged periods, and it aims to influence national policy to enable asylum seekers to contribute more actively to their communities.</w:t>
      </w:r>
      <w:r/>
    </w:p>
    <w:p>
      <w:r/>
      <w:r>
        <w:t>This initiative aligns with a wider UK movement; the City of Sanctuary UK scheme, which Southwark has joined, has already seen over 100 councils sign up, each paying a modest membership fee of £150 for three years. The scheme’s website underscores its mission to encourage inclusivity, solidarity, and compassion across communities, schools, libraries, and theatres for people affected by displacement.</w:t>
      </w:r>
      <w:r/>
    </w:p>
    <w:p>
      <w:r/>
      <w:r>
        <w:t>Southwark’s approach merges community engagement through sport and culture with robust policy advocacy and practical support services, positioning it as a leading borough in creating sanctuary and opportunity in London for asylum seekers.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[2]</w:t>
        </w:r>
      </w:hyperlink>
      <w:r>
        <w:t xml:space="preserve"> GB News, </w:t>
      </w:r>
      <w:hyperlink r:id="rId11">
        <w:r>
          <w:rPr>
            <w:color w:val="0000EE"/>
            <w:u w:val="single"/>
          </w:rPr>
          <w:t>[7]</w:t>
        </w:r>
      </w:hyperlink>
      <w:r>
        <w:t xml:space="preserve"> Southwark Council </w:t>
      </w:r>
      <w:r/>
    </w:p>
    <w:p>
      <w:pPr>
        <w:pStyle w:val="ListBullet"/>
        <w:spacing w:line="240" w:lineRule="auto"/>
        <w:ind w:left="720"/>
      </w:pPr>
      <w:r/>
      <w:r>
        <w:t xml:space="preserve">Paragraph 2 – </w:t>
      </w:r>
      <w:hyperlink r:id="rId9">
        <w:r>
          <w:rPr>
            <w:color w:val="0000EE"/>
            <w:u w:val="single"/>
          </w:rPr>
          <w:t>[1]</w:t>
        </w:r>
      </w:hyperlink>
      <w:r>
        <w:t xml:space="preserve"> Express, </w:t>
      </w:r>
      <w:hyperlink r:id="rId12">
        <w:r>
          <w:rPr>
            <w:color w:val="0000EE"/>
            <w:u w:val="single"/>
          </w:rPr>
          <w:t>[3]</w:t>
        </w:r>
      </w:hyperlink>
      <w:r>
        <w:t xml:space="preserve"> Southwark Refugee Communities Forum, </w:t>
      </w:r>
      <w:hyperlink r:id="rId13">
        <w:r>
          <w:rPr>
            <w:color w:val="0000EE"/>
            <w:u w:val="single"/>
          </w:rPr>
          <w:t>[4]</w:t>
        </w:r>
      </w:hyperlink>
      <w:r>
        <w:t xml:space="preserve"> Millwall Community Trust </w:t>
      </w:r>
      <w:r/>
    </w:p>
    <w:p>
      <w:pPr>
        <w:pStyle w:val="ListBullet"/>
        <w:spacing w:line="240" w:lineRule="auto"/>
        <w:ind w:left="720"/>
      </w:pPr>
      <w:r/>
      <w:r>
        <w:t xml:space="preserve">Paragraph 3 – </w:t>
      </w:r>
      <w:hyperlink r:id="rId14">
        <w:r>
          <w:rPr>
            <w:color w:val="0000EE"/>
            <w:u w:val="single"/>
          </w:rPr>
          <w:t>[5]</w:t>
        </w:r>
      </w:hyperlink>
      <w:r>
        <w:t xml:space="preserve"> Southwark Refugee Communities Forum, </w:t>
      </w:r>
      <w:hyperlink r:id="rId9">
        <w:r>
          <w:rPr>
            <w:color w:val="0000EE"/>
            <w:u w:val="single"/>
          </w:rPr>
          <w:t>[1]</w:t>
        </w:r>
      </w:hyperlink>
      <w:r>
        <w:t xml:space="preserve"> Express </w:t>
      </w:r>
      <w:r/>
    </w:p>
    <w:p>
      <w:pPr>
        <w:pStyle w:val="ListBullet"/>
        <w:spacing w:line="240" w:lineRule="auto"/>
        <w:ind w:left="720"/>
      </w:pPr>
      <w:r/>
      <w:r>
        <w:t xml:space="preserve">Paragraph 4 – </w:t>
      </w:r>
      <w:hyperlink r:id="rId9">
        <w:r>
          <w:rPr>
            <w:color w:val="0000EE"/>
            <w:u w:val="single"/>
          </w:rPr>
          <w:t>[1]</w:t>
        </w:r>
      </w:hyperlink>
      <w:r>
        <w:t xml:space="preserve"> Express, </w:t>
      </w:r>
      <w:hyperlink r:id="rId11">
        <w:r>
          <w:rPr>
            <w:color w:val="0000EE"/>
            <w:u w:val="single"/>
          </w:rPr>
          <w:t>[7]</w:t>
        </w:r>
      </w:hyperlink>
      <w:r>
        <w:t xml:space="preserve"> Southwark Council </w:t>
      </w:r>
      <w:r/>
    </w:p>
    <w:p>
      <w:pPr>
        <w:pStyle w:val="ListBullet"/>
        <w:spacing w:line="240" w:lineRule="auto"/>
        <w:ind w:left="720"/>
      </w:pPr>
      <w:r/>
      <w:r>
        <w:t xml:space="preserve">Paragraph 5 – </w:t>
      </w:r>
      <w:hyperlink r:id="rId9">
        <w:r>
          <w:rPr>
            <w:color w:val="0000EE"/>
            <w:u w:val="single"/>
          </w:rPr>
          <w:t>[1]</w:t>
        </w:r>
      </w:hyperlink>
      <w:r>
        <w:t xml:space="preserve"> Express, </w:t>
      </w:r>
      <w:hyperlink r:id="rId11">
        <w:r>
          <w:rPr>
            <w:color w:val="0000EE"/>
            <w:u w:val="single"/>
          </w:rPr>
          <w:t>[7]</w:t>
        </w:r>
      </w:hyperlink>
      <w:r>
        <w:t xml:space="preserve"> Southwark Council </w:t>
      </w:r>
      <w:r/>
    </w:p>
    <w:p>
      <w:pPr>
        <w:pStyle w:val="ListBullet"/>
        <w:spacing w:line="240" w:lineRule="auto"/>
        <w:ind w:left="720"/>
      </w:pPr>
      <w:r/>
      <w:r>
        <w:t xml:space="preserve">Paragraph 6 – </w:t>
      </w:r>
      <w:hyperlink r:id="rId9">
        <w:r>
          <w:rPr>
            <w:color w:val="0000EE"/>
            <w:u w:val="single"/>
          </w:rPr>
          <w:t>[1]</w:t>
        </w:r>
      </w:hyperlink>
      <w:r>
        <w:t xml:space="preserve"> Express, </w:t>
      </w:r>
      <w:hyperlink r:id="rId10">
        <w:r>
          <w:rPr>
            <w:color w:val="0000EE"/>
            <w:u w:val="single"/>
          </w:rPr>
          <w:t>[2]</w:t>
        </w:r>
      </w:hyperlink>
      <w:r>
        <w:t xml:space="preserve"> GB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https://www.express.co.uk/news/uk/2126705/hotel-migrants-football-match-labour-sanctuary</w:t>
        </w:r>
      </w:hyperlink>
      <w:r>
        <w:t xml:space="preserve"> - Please view link - unable to able to access data</w:t>
      </w:r>
      <w:r/>
    </w:p>
    <w:p>
      <w:pPr>
        <w:pStyle w:val="ListNumber"/>
        <w:spacing w:line="240" w:lineRule="auto"/>
        <w:ind w:left="720"/>
      </w:pPr>
      <w:r/>
      <w:hyperlink r:id="rId10">
        <w:r>
          <w:rPr>
            <w:color w:val="0000EE"/>
            <w:u w:val="single"/>
          </w:rPr>
          <w:t>https://www.gbnews.com/news/southwark-council-asylum-seekers-football-borough-of-sanctuary</w:t>
        </w:r>
      </w:hyperlink>
      <w:r>
        <w:t xml:space="preserve"> - Southwark Council in London is striving to become a 'borough of sanctuary' for asylum seekers by enhancing housing, education, health, and financial support services. In June 2024, the council organised a football match between asylum seekers from two local hotels, followed by a barbecue and Eritrean coffee. The Southwark Sanctuary Framework, running until 2027, includes lobbying for the removal of restrictions preventing asylum seekers from working before obtaining refugee status. Additionally, Southwark libraries have been awarded Libraries of Sanctuary status, offering free membership to refugees and asylum seekers. (</w:t>
      </w:r>
      <w:hyperlink r:id="rId16">
        <w:r>
          <w:rPr>
            <w:color w:val="0000EE"/>
            <w:u w:val="single"/>
          </w:rPr>
          <w:t>gbnews.com</w:t>
        </w:r>
      </w:hyperlink>
      <w:r>
        <w:t>)</w:t>
      </w:r>
      <w:r/>
    </w:p>
    <w:p>
      <w:pPr>
        <w:pStyle w:val="ListNumber"/>
        <w:spacing w:line="240" w:lineRule="auto"/>
        <w:ind w:left="720"/>
      </w:pPr>
      <w:r/>
      <w:hyperlink r:id="rId12">
        <w:r>
          <w:rPr>
            <w:color w:val="0000EE"/>
            <w:u w:val="single"/>
          </w:rPr>
          <w:t>https://www.southwarkrefugeecommunitiesforum.org/football-match-june-2024</w:t>
        </w:r>
      </w:hyperlink>
      <w:r>
        <w:t xml:space="preserve"> - The Southwark Refugee Communities Forum (SRCF) organised a football match on 22 June 2024 between asylum seekers housed at Best Western in Peckham and Driscoll House on the Old Kent Road. The match ended in a 2-2 draw, fostering community spirit among participants. Following the game, a barbecue and Eritrean coffee were served at SRCF. Jason Vincent from Millwall Community Trust highlighted the importance of bringing together players who met for the first time through football. (</w:t>
      </w:r>
      <w:hyperlink r:id="rId17">
        <w:r>
          <w:rPr>
            <w:color w:val="0000EE"/>
            <w:u w:val="single"/>
          </w:rPr>
          <w:t>southwarkrefugeecommunitiesforum.org</w:t>
        </w:r>
      </w:hyperlink>
      <w:r>
        <w:t>)</w:t>
      </w:r>
      <w:r/>
    </w:p>
    <w:p>
      <w:pPr>
        <w:pStyle w:val="ListNumber"/>
        <w:spacing w:line="240" w:lineRule="auto"/>
        <w:ind w:left="720"/>
      </w:pPr>
      <w:r/>
      <w:hyperlink r:id="rId13">
        <w:r>
          <w:rPr>
            <w:color w:val="0000EE"/>
            <w:u w:val="single"/>
          </w:rPr>
          <w:t>https://www.millwallcommunity.org.uk/news/1091-mct-in-partnership-with-southwark-refugees-communities-forum-hosted-a-football-match-at-burgess-park-as-part-of-refugee-week</w:t>
        </w:r>
      </w:hyperlink>
      <w:r>
        <w:t xml:space="preserve"> - Millwall Community Trust, in partnership with the Southwark Refugee Communities Forum, hosted a football match at Burgess Park on 22 June 2024 as part of Refugee Week. The event featured teams from Best Western and Driscoll House, two of Southwark Council’s refugee and asylum accommodation providers. Each participant received a new Millwall Football Club kit to keep. The match concluded with a 3-2 victory for Best Western. (</w:t>
      </w:r>
      <w:hyperlink r:id="rId18">
        <w:r>
          <w:rPr>
            <w:color w:val="0000EE"/>
            <w:u w:val="single"/>
          </w:rPr>
          <w:t>millwallcommunity.org.uk</w:t>
        </w:r>
      </w:hyperlink>
      <w:r>
        <w:t>)</w:t>
      </w:r>
      <w:r/>
    </w:p>
    <w:p>
      <w:pPr>
        <w:pStyle w:val="ListNumber"/>
        <w:spacing w:line="240" w:lineRule="auto"/>
        <w:ind w:left="720"/>
      </w:pPr>
      <w:r/>
      <w:hyperlink r:id="rId14">
        <w:r>
          <w:rPr>
            <w:color w:val="0000EE"/>
            <w:u w:val="single"/>
          </w:rPr>
          <w:t>https://www.southwarkrefugeecommunitiesforum.org/refugee-week-2024</w:t>
        </w:r>
      </w:hyperlink>
      <w:r>
        <w:t xml:space="preserve"> - During Refugee Week 2024, the Southwark Refugee Communities Forum celebrated the theme 'Our Home' by hosting a football match on 22 June between teams from Driscoll House and Best Western hotels in Burgess Park. The event aimed to celebrate the contributions, resilience, and creativity of refugees and people seeking sanctuary. The annual celebration on 29 June at St Giles Church featured dance, food, and family-friendly activities. (</w:t>
      </w:r>
      <w:hyperlink r:id="rId19">
        <w:r>
          <w:rPr>
            <w:color w:val="0000EE"/>
            <w:u w:val="single"/>
          </w:rPr>
          <w:t>southwarkrefugeecommunitiesforum.org</w:t>
        </w:r>
      </w:hyperlink>
      <w:r>
        <w:t>)</w:t>
      </w:r>
      <w:r/>
    </w:p>
    <w:p>
      <w:pPr>
        <w:pStyle w:val="ListNumber"/>
        <w:spacing w:line="240" w:lineRule="auto"/>
        <w:ind w:left="720"/>
      </w:pPr>
      <w:r/>
      <w:hyperlink r:id="rId20">
        <w:r>
          <w:rPr>
            <w:color w:val="0000EE"/>
            <w:u w:val="single"/>
          </w:rPr>
          <w:t>https://www.brixtonbuzz.com/2016/03/a-beautiful-night-for-community-football-as-dulwich-hamlet-play-fc-assyria-in-refugee-fundraiser/</w:t>
        </w:r>
      </w:hyperlink>
      <w:r>
        <w:t xml:space="preserve"> - In March 2016, Dulwich Hamlet Football Club played a fundraising friendly against FC Assyria, with proceeds supporting the Southwark Refugee Communities Forum and the British Red Cross Syria Appeal. The match was played in a wonderful spirit, with both teams receiving support from fans. The event also included food donations collected by Dulwich2Dunkirk volunteers. (</w:t>
      </w:r>
      <w:hyperlink r:id="rId21">
        <w:r>
          <w:rPr>
            <w:color w:val="0000EE"/>
            <w:u w:val="single"/>
          </w:rPr>
          <w:t>brixtonbuzz.com</w:t>
        </w:r>
      </w:hyperlink>
      <w:r>
        <w:t>)</w:t>
      </w:r>
      <w:r/>
    </w:p>
    <w:p>
      <w:pPr>
        <w:pStyle w:val="ListNumber"/>
        <w:spacing w:line="240" w:lineRule="auto"/>
        <w:ind w:left="720"/>
      </w:pPr>
      <w:r/>
      <w:hyperlink r:id="rId11">
        <w:r>
          <w:rPr>
            <w:color w:val="0000EE"/>
            <w:u w:val="single"/>
          </w:rPr>
          <w:t>https://www.southwark.gov.uk/benefits-and-support/borough-sanctuary/support-asylum-seekers</w:t>
        </w:r>
      </w:hyperlink>
      <w:r>
        <w:t xml:space="preserve"> - Southwark Council offers comprehensive support to asylum seekers, including accommodation, meals, a subsistence allowance, and access to health and education services. Asylum seekers can register with a GP without proof of address or immigration status. The council also provides English language classes and assistance with school placements for children. Public transport discounts are available for eligible asylum seekers. (</w:t>
      </w:r>
      <w:hyperlink r:id="rId22">
        <w:r>
          <w:rPr>
            <w:color w:val="0000EE"/>
            <w:u w:val="single"/>
          </w:rPr>
          <w:t>southwark.gov.uk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6705/hotel-migrants-football-match-labour-sanctuary" TargetMode="External"/><Relationship Id="rId10" Type="http://schemas.openxmlformats.org/officeDocument/2006/relationships/hyperlink" Target="https://www.gbnews.com/news/southwark-council-asylum-seekers-football-borough-of-sanctuary" TargetMode="External"/><Relationship Id="rId11" Type="http://schemas.openxmlformats.org/officeDocument/2006/relationships/hyperlink" Target="https://www.southwark.gov.uk/benefits-and-support/borough-sanctuary/support-asylum-seekers" TargetMode="External"/><Relationship Id="rId12" Type="http://schemas.openxmlformats.org/officeDocument/2006/relationships/hyperlink" Target="https://www.southwarkrefugeecommunitiesforum.org/football-match-june-2024" TargetMode="External"/><Relationship Id="rId13" Type="http://schemas.openxmlformats.org/officeDocument/2006/relationships/hyperlink" Target="https://www.millwallcommunity.org.uk/news/1091-mct-in-partnership-with-southwark-refugees-communities-forum-hosted-a-football-match-at-burgess-park-as-part-of-refugee-week" TargetMode="External"/><Relationship Id="rId14" Type="http://schemas.openxmlformats.org/officeDocument/2006/relationships/hyperlink" Target="https://www.southwarkrefugeecommunitiesforum.org/refugee-week-2024" TargetMode="External"/><Relationship Id="rId15" Type="http://schemas.openxmlformats.org/officeDocument/2006/relationships/hyperlink" Target="https://www.noahwire.com" TargetMode="External"/><Relationship Id="rId16" Type="http://schemas.openxmlformats.org/officeDocument/2006/relationships/hyperlink" Target="https://www.gbnews.com/news/southwark-council-asylum-seekers-football-borough-of-sanctuary?utm_source=openai" TargetMode="External"/><Relationship Id="rId17" Type="http://schemas.openxmlformats.org/officeDocument/2006/relationships/hyperlink" Target="https://www.southwarkrefugeecommunitiesforum.org/football-match-june-2024?utm_source=openai" TargetMode="External"/><Relationship Id="rId18" Type="http://schemas.openxmlformats.org/officeDocument/2006/relationships/hyperlink" Target="https://www.millwallcommunity.org.uk/news/1091-mct-in-partnership-with-southwark-refugees-communities-forum-hosted-a-football-match-at-burgess-park-as-part-of-refugee-week?utm_source=openai" TargetMode="External"/><Relationship Id="rId19" Type="http://schemas.openxmlformats.org/officeDocument/2006/relationships/hyperlink" Target="https://www.southwarkrefugeecommunitiesforum.org/refugee-week-2024?utm_source=openai" TargetMode="External"/><Relationship Id="rId20" Type="http://schemas.openxmlformats.org/officeDocument/2006/relationships/hyperlink" Target="https://www.brixtonbuzz.com/2016/03/a-beautiful-night-for-community-football-as-dulwich-hamlet-play-fc-assyria-in-refugee-fundraiser/" TargetMode="External"/><Relationship Id="rId21" Type="http://schemas.openxmlformats.org/officeDocument/2006/relationships/hyperlink" Target="https://www.brixtonbuzz.com/2016/03/a-beautiful-night-for-community-football-as-dulwich-hamlet-play-fc-assyria-in-refugee-fundraiser/?utm_source=openai" TargetMode="External"/><Relationship Id="rId22" Type="http://schemas.openxmlformats.org/officeDocument/2006/relationships/hyperlink" Target="https://www.southwark.gov.uk/benefits-and-support/borough-sanctuary/support-asylum-seek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