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Student Finance Summit 2025 sets new standard for industry-ready finance students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2025 UK Student Finance Summit is poised to be a landmark event for aspiring finance professionals across the UK, taking place on October 31, 2025, at the Kensington Conference and Event Centre, London. This summit, reputed as the largest student finance gathering in the UK, is designed to facilitate direct engagement between over 1,000 university students and more than 30 senior finance leaders from prestigious institutions such as Goldman Sachs, JP Morgan, and Citi. It aims to bridge the critical gap between academic credentials and industry readiness by providing unparalleled networking and learning opportunities that go beyond traditional lectures and textbooks.</w:t>
      </w:r>
      <w:r/>
    </w:p>
    <w:p>
      <w:r/>
      <w:r>
        <w:t>Career prospects in finance are increasingly dependent on meaningful connections and a robust understanding of industry nuances. Recognising this, the summit offers an immersive experience featuring panel discussions led by high-calibre professionals such as John Storey, Partner and Co-Head of Equities Distribution at Goldman Sachs, Mark Aedy, Chairman of EMEA &amp; Asia at Moelis &amp; Company, and Georgina Brittain, Managing Director and Senior Portfolio Manager at JP Morgan Asset Management. These sessions delve into career pathways, emerging trends like AI's influence on finance roles, and provide practical skills, including how to use tools like TradingView for market analysis.</w:t>
      </w:r>
      <w:r/>
    </w:p>
    <w:p>
      <w:r/>
      <w:r>
        <w:t>The event’s structure is carefully curated to maximise participant engagement. Besides the main panels, there are selective breakout sessions focusing on specific banking divisions and finance skills workshops led by recruiters, alongside senior roundtables offering a more intimate dialogue with industry insiders. One of the summit’s standout features is the stock pitch competition where attendees can showcase their analytical prowess and investment insights before a panel of active traders and bankers—offering a substantial CV enhancement through practical experience.</w:t>
      </w:r>
      <w:r/>
    </w:p>
    <w:p>
      <w:r/>
      <w:r>
        <w:t>With a comprehensive schedule from 9:00 AM to 5:00 PM, including structured networking breaks over coffee and lunch, the summit ensures ample time for attendees to forge valuable connections with peers and professionals alike. Registration is accessible via Eventbrite, with limited availability underscoring the event's exclusivity to university students, including 2025 graduates. The ticket covers the full day's activities, including workshops and meals, with provisions for students from low-income backgrounds to attend free of charge upon application. The event also warmly welcomes international students presently enrolled at UK universities, fostering a diverse and inclusive environment.</w:t>
      </w:r>
      <w:r/>
    </w:p>
    <w:p>
      <w:r/>
      <w:r>
        <w:t>The UK Student Finance Summit forms a part of a broader ecosystem of finance-related events occurring throughout the academic year in London and beyond, complementing the practical focus of this summit. For example, the SMIF|UK25 Conference in York offers an additional platform for students involved in managed investment funds to engage with industry experts and gain practical insights into investment management. Similarly, the Sheffield Student’s Investment Conference and the Digital Innovation Summit hosted by UK Finance provide forums for exploring financial markets, innovation in financial services, and technology trends impacting the sector. Meanwhile, forthcoming conferences on accounting, taxation, and vocational education further enrich the calendar, catering to a wide range of interests within finance and related disciplines.</w:t>
      </w:r>
      <w:r/>
    </w:p>
    <w:p>
      <w:r/>
      <w:r>
        <w:t>For students charting a career in finance, the summit represents a critical step not just for networking but as part of a holistic approach that includes continuous skills development and participation in complementary events. By engaging with senior professionals, participating in competitions, and attending specialized workshops, student attendees can significantly improve their marketability and readiness for the competitive finance job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(Seen in the City), </w:t>
      </w:r>
      <w:hyperlink r:id="rId10">
        <w:r>
          <w:rPr>
            <w:color w:val="0000EE"/>
            <w:u w:val="single"/>
          </w:rPr>
          <w:t>[2]</w:t>
        </w:r>
      </w:hyperlink>
      <w:r>
        <w:t xml:space="preserve"> (Eventbrite) </w:t>
      </w:r>
      <w:r/>
    </w:p>
    <w:p>
      <w:pPr>
        <w:pStyle w:val="ListBullet"/>
        <w:spacing w:line="240" w:lineRule="auto"/>
        <w:ind w:left="720"/>
      </w:pPr>
      <w:r/>
      <w:r>
        <w:t xml:space="preserve">Paragraph 2 – </w:t>
      </w:r>
      <w:hyperlink r:id="rId9">
        <w:r>
          <w:rPr>
            <w:color w:val="0000EE"/>
            <w:u w:val="single"/>
          </w:rPr>
          <w:t>[1]</w:t>
        </w:r>
      </w:hyperlink>
      <w:r>
        <w:t xml:space="preserve"> (Seen in the City) </w:t>
      </w:r>
      <w:r/>
    </w:p>
    <w:p>
      <w:pPr>
        <w:pStyle w:val="ListBullet"/>
        <w:spacing w:line="240" w:lineRule="auto"/>
        <w:ind w:left="720"/>
      </w:pPr>
      <w:r/>
      <w:r>
        <w:t xml:space="preserve">Paragraph 3 – </w:t>
      </w:r>
      <w:hyperlink r:id="rId9">
        <w:r>
          <w:rPr>
            <w:color w:val="0000EE"/>
            <w:u w:val="single"/>
          </w:rPr>
          <w:t>[1]</w:t>
        </w:r>
      </w:hyperlink>
      <w:r>
        <w:t xml:space="preserve"> (Seen in the City) </w:t>
      </w:r>
      <w:r/>
    </w:p>
    <w:p>
      <w:pPr>
        <w:pStyle w:val="ListBullet"/>
        <w:spacing w:line="240" w:lineRule="auto"/>
        <w:ind w:left="720"/>
      </w:pPr>
      <w:r/>
      <w:r>
        <w:t xml:space="preserve">Paragraph 4 – </w:t>
      </w:r>
      <w:hyperlink r:id="rId9">
        <w:r>
          <w:rPr>
            <w:color w:val="0000EE"/>
            <w:u w:val="single"/>
          </w:rPr>
          <w:t>[1]</w:t>
        </w:r>
      </w:hyperlink>
      <w:r>
        <w:t xml:space="preserve"> (Seen in the City), </w:t>
      </w:r>
      <w:hyperlink r:id="rId10">
        <w:r>
          <w:rPr>
            <w:color w:val="0000EE"/>
            <w:u w:val="single"/>
          </w:rPr>
          <w:t>[2]</w:t>
        </w:r>
      </w:hyperlink>
      <w:r>
        <w:t xml:space="preserve"> (Eventbrite) </w:t>
      </w:r>
      <w:r/>
    </w:p>
    <w:p>
      <w:pPr>
        <w:pStyle w:val="ListBullet"/>
        <w:spacing w:line="240" w:lineRule="auto"/>
        <w:ind w:left="720"/>
      </w:pPr>
      <w:r/>
      <w:r>
        <w:t xml:space="preserve">Paragraph 5 – </w:t>
      </w:r>
      <w:hyperlink r:id="rId9">
        <w:r>
          <w:rPr>
            <w:color w:val="0000EE"/>
            <w:u w:val="single"/>
          </w:rPr>
          <w:t>[1]</w:t>
        </w:r>
      </w:hyperlink>
      <w:r>
        <w:t xml:space="preserve"> (Seen in the City), </w:t>
      </w:r>
      <w:hyperlink r:id="rId11">
        <w:r>
          <w:rPr>
            <w:color w:val="0000EE"/>
            <w:u w:val="single"/>
          </w:rPr>
          <w:t>[3]</w:t>
        </w:r>
      </w:hyperlink>
      <w:r>
        <w:t xml:space="preserve"> (University of York), </w:t>
      </w:r>
      <w:hyperlink r:id="rId12">
        <w:r>
          <w:rPr>
            <w:color w:val="0000EE"/>
            <w:u w:val="single"/>
          </w:rPr>
          <w:t>[7]</w:t>
        </w:r>
      </w:hyperlink>
      <w:r>
        <w:t xml:space="preserve"> (Sheffield Student’s Investment Conference), </w:t>
      </w:r>
      <w:hyperlink r:id="rId13">
        <w:r>
          <w:rPr>
            <w:color w:val="0000EE"/>
            <w:u w:val="single"/>
          </w:rPr>
          <w:t>[5]</w:t>
        </w:r>
      </w:hyperlink>
      <w:r>
        <w:t xml:space="preserve"> (UK Finance) </w:t>
      </w:r>
      <w:r/>
    </w:p>
    <w:p>
      <w:pPr>
        <w:pStyle w:val="ListBullet"/>
        <w:spacing w:line="240" w:lineRule="auto"/>
        <w:ind w:left="720"/>
      </w:pPr>
      <w:r/>
      <w:r>
        <w:t xml:space="preserve">Paragraph 6 – </w:t>
      </w:r>
      <w:hyperlink r:id="rId9">
        <w:r>
          <w:rPr>
            <w:color w:val="0000EE"/>
            <w:u w:val="single"/>
          </w:rPr>
          <w:t>[1]</w:t>
        </w:r>
      </w:hyperlink>
      <w:r>
        <w:t xml:space="preserve"> (Seen in the City), </w:t>
      </w:r>
      <w:hyperlink r:id="rId10">
        <w:r>
          <w:rPr>
            <w:color w:val="0000EE"/>
            <w:u w:val="single"/>
          </w:rPr>
          <w:t>[2]</w:t>
        </w:r>
      </w:hyperlink>
      <w:r>
        <w:t xml:space="preserve"> (Eventbrite)</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https://seeninthecity.co.uk/uk-student-finance-summit-returns-for-2025-lonson/</w:t>
        </w:r>
      </w:hyperlink>
      <w:r>
        <w:t xml:space="preserve"> - Please view link - unable to able to access data</w:t>
      </w:r>
      <w:r/>
    </w:p>
    <w:p>
      <w:pPr>
        <w:pStyle w:val="ListNumber"/>
        <w:spacing w:line="240" w:lineRule="auto"/>
        <w:ind w:left="720"/>
      </w:pPr>
      <w:r/>
      <w:hyperlink r:id="rId10">
        <w:r>
          <w:rPr>
            <w:color w:val="0000EE"/>
            <w:u w:val="single"/>
          </w:rPr>
          <w:t>https://www.eventbrite.co.uk/e/2025-uk-student-finance-summit-tickets-1486204731359</w:t>
        </w:r>
      </w:hyperlink>
      <w:r>
        <w:t xml:space="preserve"> - The 2025 UK Student Finance Summit is scheduled for Friday, 31 October 2025, from 9:00 AM to 5:00 PM GMT at the Kensington Conference and Event Centre in London. This event aims to connect over 1,000 students with more than 30 senior industry leaders from sectors such as banking, asset management, private equity, venture capital, and hedge funds. Attendees will have the opportunity to network with professionals from top financial institutions, including Goldman Sachs, JP Morgan, and Citi, as well as peers from leading UK universities like Oxford, Cambridge, LSE, Imperial College, UCL, Warwick, and Durham. The summit will feature panel discussions, breakout sessions, workshops, and a stock pitch competition, providing valuable insights into various finance careers and practical experience in presenting investment ideas. Tickets are available through Eventbrite, with limited spots remaining. The event is exclusively for university students, including 2025 graduates, and requires student ID verification on the event day. The ticket price covers all sessions, workshops, networking breaks, and a light lunch. Students from low-income backgrounds can apply for reserved free tickets by contacting zhan@career26.com with supporting documentation. International students currently enrolled at universities are welcome to attend alongside UK-based students.</w:t>
      </w:r>
      <w:r/>
    </w:p>
    <w:p>
      <w:pPr>
        <w:pStyle w:val="ListNumber"/>
        <w:spacing w:line="240" w:lineRule="auto"/>
        <w:ind w:left="720"/>
      </w:pPr>
      <w:r/>
      <w:hyperlink r:id="rId11">
        <w:r>
          <w:rPr>
            <w:color w:val="0000EE"/>
            <w:u w:val="single"/>
          </w:rPr>
          <w:t>https://www.york.ac.uk/business-society/about/events/2025/smifuk25conferenceforstudent-managedinvestmentfunds/</w:t>
        </w:r>
      </w:hyperlink>
      <w:r>
        <w:t xml:space="preserve"> - The SMIF|UK25 Conference for Student-Managed Investment Funds is scheduled for Tuesday, 25 February 2025, to Wednesday, 26 February 2025, at the York Guildhall. Hosted by the University of York and Griff Investment Fund, this in-person conference offers students a unique opportunity to learn, network, and gain insights into investment management. Attendees will hear from esteemed industry experts, engage in panel discussions, and participate in workshops covering topics such as investment opportunities and trading education within financial markets. The conference also includes competitions to encourage active involvement. Tickets are available for students and industry members, with discounted rates for early purchases. The event aims to broaden participants' understanding of investment management and provide a platform for connecting with like-minded individuals.</w:t>
      </w:r>
      <w:r/>
    </w:p>
    <w:p>
      <w:pPr>
        <w:pStyle w:val="ListNumber"/>
        <w:spacing w:line="240" w:lineRule="auto"/>
        <w:ind w:left="720"/>
      </w:pPr>
      <w:r/>
      <w:hyperlink r:id="rId15">
        <w:r>
          <w:rPr>
            <w:color w:val="0000EE"/>
            <w:u w:val="single"/>
          </w:rPr>
          <w:t>https://www.namss.ac.uk/student-finance-2025/</w:t>
        </w:r>
      </w:hyperlink>
      <w:r>
        <w:t xml:space="preserve"> - The National Association for Managers of Student Services (NAMSS) is hosting its first Student Finance Conference on Thursday, 4 June 2026, at the Novotel in Birmingham. Building on the success of the previous year's event, which saw over 100 delegates from across the country, the 2026 conference aims to support members' understanding of guidance and create opportunities to share practices. The event will feature keynote speakers, workshops, and a Q&amp;A panel with the Department for Education. The conference is open to both NAMSS members and non-members, with tickets available in the Summer Term. Attendees can expect a day of learning, sharing, and networking, with a focus on bursary guidance and financial support in education.</w:t>
      </w:r>
      <w:r/>
    </w:p>
    <w:p>
      <w:pPr>
        <w:pStyle w:val="ListNumber"/>
        <w:spacing w:line="240" w:lineRule="auto"/>
        <w:ind w:left="720"/>
      </w:pPr>
      <w:r/>
      <w:hyperlink r:id="rId13">
        <w:r>
          <w:rPr>
            <w:color w:val="0000EE"/>
            <w:u w:val="single"/>
          </w:rPr>
          <w:t>https://www.ukfinance.org.uk/events-training/look-back-digital-innovation-summit-2025</w:t>
        </w:r>
      </w:hyperlink>
      <w:r>
        <w:t xml:space="preserve"> - UK Finance hosted the Digital Innovation Summit 2025 on Tuesday, 24 June 2025, at the Business Design Centre, gathering over 450 experts in payments, technology, and cyber to discuss the theme 'Innovation for a Better Society.' The event featured an opening address by Jana Mackintosh, UK Finance Managing Director, Payments and Innovation, and a keynote speech by Ron van Kemenade, Group Chief Operating Officer of Lloyds Banking Group, on leading innovation in financial services. The summit also included a Question Time Panel discussing collaboration across industries to unlock the UK's innovation potential, featuring David Postings, Chief Executive of UK Finance, and other industry leaders. The event concluded with a fireside chat with Sarah Breeden, Deputy Governor of the Bank of England for Financial Stability, discussing the balance between price stability, financial risk management, and embracing AI and digital currencies.</w:t>
      </w:r>
      <w:r/>
    </w:p>
    <w:p>
      <w:pPr>
        <w:pStyle w:val="ListNumber"/>
        <w:spacing w:line="240" w:lineRule="auto"/>
        <w:ind w:left="720"/>
      </w:pPr>
      <w:r/>
      <w:hyperlink r:id="rId16">
        <w:r>
          <w:rPr>
            <w:color w:val="0000EE"/>
            <w:u w:val="single"/>
          </w:rPr>
          <w:t>https://www.eventbrite.ca/d/united-kingdom--london--12513/student-finance/</w:t>
        </w:r>
      </w:hyperlink>
      <w:r>
        <w:t xml:space="preserve"> - Eventbrite lists various student finance events and activities in London, United Kingdom. Notably, the 2025 UK Student Finance Summit is scheduled for Friday, 31 October 2025, at the Kensington Conference and Event Centre. This event aims to connect students with senior industry leaders from sectors such as banking, asset management, private equity, venture capital, and hedge funds. Attendees will have the opportunity to network with professionals from top financial institutions and peers from leading UK universities. The summit will feature panel discussions, breakout sessions, workshops, and a stock pitch competition, providing valuable insights into various finance careers and practical experience in presenting investment ideas. Tickets are available through Eventbrite, with limited spots remaining. The event is exclusively for university students, including 2025 graduates, and requires student ID verification on the event day. The ticket price covers all sessions, workshops, networking breaks, and a light lunch. Students from low-income backgrounds can apply for reserved free tickets by contacting zhan@career26.com with supporting documentation. International students currently enrolled at universities are welcome to attend alongside UK-based students.</w:t>
      </w:r>
      <w:r/>
    </w:p>
    <w:p>
      <w:pPr>
        <w:pStyle w:val="ListNumber"/>
        <w:spacing w:line="240" w:lineRule="auto"/>
        <w:ind w:left="720"/>
      </w:pPr>
      <w:r/>
      <w:hyperlink r:id="rId12">
        <w:r>
          <w:rPr>
            <w:color w:val="0000EE"/>
            <w:u w:val="single"/>
          </w:rPr>
          <w:t>https://static1.squarespace.com/static/594ab2031e5b6c2761f3af1a/t/67c1bf29ca66a22381e3d3b1/1740750634689/SSIC%2B2025%2BFinal.pdf</w:t>
        </w:r>
      </w:hyperlink>
      <w:r>
        <w:t xml:space="preserve"> - The Sheffield Student’s Investment Conference is scheduled for Saturday, 14 March 2025, at Firth Hall in Sheffield, UK. Hosted by the University of Sheffield Investment Society, the conference aims to provide a platform for students passionate about financial markets. The event will feature thought-provoking keynotes and dynamic panel discussions designed to provide delegates with practical insights and fresh perspectives on the ever-evolving financial landscape. The conference aspires to be a cornerstone event for aspiring finance professionals across the UK and beyond, fostering education, collaboration, and professional development. Attendees will have the opportunity to connect with like-minded individuals, share ideas, and build valuable connections that can help shape their future in finance.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eninthecity.co.uk/uk-student-finance-summit-returns-for-2025-lonson/" TargetMode="External"/><Relationship Id="rId10" Type="http://schemas.openxmlformats.org/officeDocument/2006/relationships/hyperlink" Target="https://www.eventbrite.co.uk/e/2025-uk-student-finance-summit-tickets-1486204731359" TargetMode="External"/><Relationship Id="rId11" Type="http://schemas.openxmlformats.org/officeDocument/2006/relationships/hyperlink" Target="https://www.york.ac.uk/business-society/about/events/2025/smifuk25conferenceforstudent-managedinvestmentfunds/" TargetMode="External"/><Relationship Id="rId12" Type="http://schemas.openxmlformats.org/officeDocument/2006/relationships/hyperlink" Target="https://static1.squarespace.com/static/594ab2031e5b6c2761f3af1a/t/67c1bf29ca66a22381e3d3b1/1740750634689/SSIC%2B2025%2BFinal.pdf" TargetMode="External"/><Relationship Id="rId13" Type="http://schemas.openxmlformats.org/officeDocument/2006/relationships/hyperlink" Target="https://www.ukfinance.org.uk/events-training/look-back-digital-innovation-summit-2025" TargetMode="External"/><Relationship Id="rId14" Type="http://schemas.openxmlformats.org/officeDocument/2006/relationships/hyperlink" Target="https://www.noahwire.com" TargetMode="External"/><Relationship Id="rId15" Type="http://schemas.openxmlformats.org/officeDocument/2006/relationships/hyperlink" Target="https://www.namss.ac.uk/student-finance-2025/" TargetMode="External"/><Relationship Id="rId16" Type="http://schemas.openxmlformats.org/officeDocument/2006/relationships/hyperlink" Target="https://www.eventbrite.ca/d/united-kingdom--london--12513/student-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