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demands investigation over controversial teaching materials linking party to extremism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has demanded an official investigation following revelations that teaching materials at a group of prominent state schools in south London included highly controversial comparisons between the party and Nazi Germany. Richard Tice, Deputy Leader of Reform UK, raised serious concerns after discovering that staff at the Orion Education Group, which operates eight academies, incorporated a photograph of him alongside descriptions of ‘extremism’ that placed Reform UK near the British National Party (BNP) and Nazis on a political spectrum used in Year 10 lessons.</w:t>
      </w:r>
      <w:r/>
    </w:p>
    <w:p>
      <w:r/>
      <w:r>
        <w:t>According to the teaching materials, ‘extremism’ was defined as activities rejecting British values such as mutual respect, democracy, and tolerance. Reform UK was portrayed as a right-wing party advocating stricter immigration controls, deportation of illegal migrants, and policies promoting UK sovereignty and traditional education—stances the materials linked with far-right and fascist ideologies. The accompanying lesson content warned against far-right beliefs damaging communities and increasing hate crimes while highlighting concerns about media influence, citing certain tabloids for inflammatory coverage about immigration. Students were advised to rely on mainstream outlets like the BBC and The Guardian rather than tabloids or random online sources.</w:t>
      </w:r>
      <w:r/>
    </w:p>
    <w:p>
      <w:r/>
      <w:r>
        <w:t>Mr Tice, who learned of the slide presentations from parents, has written to Simon Garrill, CEO of Orion Education, demanding a full explanation and a formal apology. He warned that failing this, he would escalate the issue to the Charity Commission, emphasising that the academy trusts are bound by rules requiring political neutrality and balance. Mr Tice described the teaching materials as ‘factually inaccurate,’ ‘grossly offensive,’ and defamatory, asserting they breached education guidelines and the professional responsibility owed to pupils.</w:t>
      </w:r>
      <w:r/>
    </w:p>
    <w:p>
      <w:r/>
      <w:r>
        <w:t>An Orion spokeswoman confirmed receipt of Mr Tice’s letter and said the group is investigating the concerns raised. The Orion Education Group comprises five primary and three secondary schools in south London.</w:t>
      </w:r>
      <w:r/>
    </w:p>
    <w:p>
      <w:r/>
      <w:r>
        <w:t>This controversy around Reform UK occurs amid ongoing tensions between the party and various educational and political groups. The National Education Union (NEU) labeled Reform UK as ‘racist and far-right,’ citing its anti-immigration policies and campaigning against migrants. NEU General Secretary Daniel Kebede criticised party leader Nigel Farage, equating him to a ‘pound shop Trump’ and accusing him of dog whistle politics designed to stir division.</w:t>
      </w:r>
      <w:r/>
    </w:p>
    <w:p>
      <w:r/>
      <w:r>
        <w:t>Richard Tice has publicly condemned extremist and offensive behaviour even within his own party ranks. In February 2024, he took decisive action by dismissing a candidate live on air for posting social media content comparing transgender individuals to Nazis and making derogatory remarks about the LGBTQ+ community, signalling Reform UK’s stated commitment to serious politics and zero tolerance for such conduct.</w:t>
      </w:r>
      <w:r/>
    </w:p>
    <w:p>
      <w:r/>
      <w:r>
        <w:t>The party’s contentious positioning has not only drawn criticism from unions but also from political opponents. In October 2025, Mr Tice accused Prime Minister Keir Starmer of inciting violence against Reform UK supporters by labelling the party’s immigration plans as racist. He claimed such rhetoric empowered radical left groups, including Antifa, to target Reform UK campaigners, thereby threatening their safety.</w:t>
      </w:r>
      <w:r/>
    </w:p>
    <w:p>
      <w:r/>
      <w:r>
        <w:t>Meanwhile, Reform UK continues to push forward on divisive social issues. In mid-2025, Mr Tice called for a national debate on banning the burka, following internal party disagreements. He advocated for open discussion on sensitive cultural topics, underscoring the party’s focus on traditional values and national identity.</w:t>
      </w:r>
      <w:r/>
    </w:p>
    <w:p>
      <w:r/>
      <w:r>
        <w:t>Critics, including organisations like Stand Up to Racism, consistently denounce Reform UK as a racist party that scapegoats refugees, asylum seekers, and minority communities, while undermining public services like the NHS. Such accusations contribute to the contentious climate surrounding the party in schools and public discourse.</w:t>
      </w:r>
      <w:r/>
    </w:p>
    <w:p>
      <w:r/>
      <w:r>
        <w:t>The growing politicisation of classroom materials has broader implications, especially given the recent rise in popularity of Reform UK in opinion polls. The framing of political parties and beliefs in educational settings demands careful scrutiny to ensure accuracy, professionalism, and neutrality. The investigation into Orion Education’s teaching resources will likely set an important precedent for how schools balance political education and prevent indoctrination or defamation.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9">
        <w:r>
          <w:rPr>
            <w:color w:val="0000EE"/>
            <w:u w:val="single"/>
          </w:rPr>
          <w:t>[1]</w:t>
        </w:r>
      </w:hyperlink>
      <w:r>
        <w:t xml:space="preserve"> Daily Mail </w:t>
      </w:r>
      <w:r/>
    </w:p>
    <w:p>
      <w:pPr>
        <w:pStyle w:val="ListBullet"/>
        <w:spacing w:line="240" w:lineRule="auto"/>
        <w:ind w:left="720"/>
      </w:pPr>
      <w:r/>
      <w:r>
        <w:t xml:space="preserve">Paragraph 4 – </w:t>
      </w:r>
      <w:hyperlink r:id="rId9">
        <w:r>
          <w:rPr>
            <w:color w:val="0000EE"/>
            <w:u w:val="single"/>
          </w:rPr>
          <w:t>[1]</w:t>
        </w:r>
      </w:hyperlink>
      <w:r>
        <w:t xml:space="preserve"> Daily Mail </w:t>
      </w:r>
      <w:r/>
    </w:p>
    <w:p>
      <w:pPr>
        <w:pStyle w:val="ListBullet"/>
        <w:spacing w:line="240" w:lineRule="auto"/>
        <w:ind w:left="720"/>
      </w:pPr>
      <w:r/>
      <w:r>
        <w:t xml:space="preserve">Paragraph 5 – </w:t>
      </w:r>
      <w:hyperlink r:id="rId10">
        <w:r>
          <w:rPr>
            <w:color w:val="0000EE"/>
            <w:u w:val="single"/>
          </w:rPr>
          <w:t>[3]</w:t>
        </w:r>
      </w:hyperlink>
      <w:r>
        <w:t xml:space="preserve"> Nation Cymru </w:t>
      </w:r>
      <w:r/>
    </w:p>
    <w:p>
      <w:pPr>
        <w:pStyle w:val="ListBullet"/>
        <w:spacing w:line="240" w:lineRule="auto"/>
        <w:ind w:left="720"/>
      </w:pPr>
      <w:r/>
      <w:r>
        <w:t xml:space="preserve">Paragraph 6 – </w:t>
      </w:r>
      <w:hyperlink r:id="rId11">
        <w:r>
          <w:rPr>
            <w:color w:val="0000EE"/>
            <w:u w:val="single"/>
          </w:rPr>
          <w:t>[2]</w:t>
        </w:r>
      </w:hyperlink>
      <w:r>
        <w:t xml:space="preserve"> GB News </w:t>
      </w:r>
      <w:r/>
    </w:p>
    <w:p>
      <w:pPr>
        <w:pStyle w:val="ListBullet"/>
        <w:spacing w:line="240" w:lineRule="auto"/>
        <w:ind w:left="720"/>
      </w:pPr>
      <w:r/>
      <w:r>
        <w:t xml:space="preserve">Paragraph 7 – </w:t>
      </w:r>
      <w:hyperlink r:id="rId12">
        <w:r>
          <w:rPr>
            <w:color w:val="0000EE"/>
            <w:u w:val="single"/>
          </w:rPr>
          <w:t>[4]</w:t>
        </w:r>
      </w:hyperlink>
      <w:r>
        <w:t xml:space="preserve"> LBC </w:t>
      </w:r>
      <w:r/>
    </w:p>
    <w:p>
      <w:pPr>
        <w:pStyle w:val="ListBullet"/>
        <w:spacing w:line="240" w:lineRule="auto"/>
        <w:ind w:left="720"/>
      </w:pPr>
      <w:r/>
      <w:r>
        <w:t xml:space="preserve">Paragraph 8 – </w:t>
      </w:r>
      <w:hyperlink r:id="rId13">
        <w:r>
          <w:rPr>
            <w:color w:val="0000EE"/>
            <w:u w:val="single"/>
          </w:rPr>
          <w:t>[5]</w:t>
        </w:r>
      </w:hyperlink>
      <w:r>
        <w:t xml:space="preserve"> Evening Standard </w:t>
      </w:r>
      <w:r/>
    </w:p>
    <w:p>
      <w:pPr>
        <w:pStyle w:val="ListBullet"/>
        <w:spacing w:line="240" w:lineRule="auto"/>
        <w:ind w:left="720"/>
      </w:pPr>
      <w:r/>
      <w:r>
        <w:t xml:space="preserve">Paragraph 9 – </w:t>
      </w:r>
      <w:hyperlink r:id="rId14">
        <w:r>
          <w:rPr>
            <w:color w:val="0000EE"/>
            <w:u w:val="single"/>
          </w:rPr>
          <w:t>[6]</w:t>
        </w:r>
      </w:hyperlink>
      <w:r>
        <w:t xml:space="preserve"> Stand Up to Racism </w:t>
      </w:r>
      <w:r/>
    </w:p>
    <w:p>
      <w:pPr>
        <w:pStyle w:val="ListBullet"/>
        <w:spacing w:line="240" w:lineRule="auto"/>
        <w:ind w:left="720"/>
      </w:pPr>
      <w:r/>
      <w:r>
        <w:t xml:space="preserve">Paragraph 10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https://www.dailymail.co.uk/news/article-15249817/Reform-school-party-Nazis-lessons-extremism-pupils.html?ns_mchannel=rss&amp;ns_campaign=1490&amp;ito=1490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https://www.gbnews.com/politics/reform-uk-richard-tice-candidate-sacked</w:t>
        </w:r>
      </w:hyperlink>
      <w:r>
        <w:t xml:space="preserve"> - In February 2024, Richard Tice, leader of Reform UK, dismissed a candidate live on air for sharing inappropriate content on social media. The candidate had posted images comparing transgender individuals to Nazi figures and made derogatory remarks about the LGBTQ+ community. Tice emphasised the party's commitment to serious politics and immediate action against such behaviour, stating, 'He's gone. He's done.'</w:t>
      </w:r>
      <w:r/>
    </w:p>
    <w:p>
      <w:pPr>
        <w:pStyle w:val="ListNumber"/>
        <w:spacing w:line="240" w:lineRule="auto"/>
        <w:ind w:left="720"/>
      </w:pPr>
      <w:r/>
      <w:hyperlink r:id="rId10">
        <w:r>
          <w:rPr>
            <w:color w:val="0000EE"/>
            <w:u w:val="single"/>
          </w:rPr>
          <w:t>https://nation.cymru/news/teaching-union-accuses-reform-uk-of-being-racist-and-far-right/</w:t>
        </w:r>
      </w:hyperlink>
      <w:r>
        <w:t xml:space="preserve"> - In April 2025, the National Education Union (NEU) labelled Reform UK as a 'racist and far-right' party. Delegates at the NEU's annual conference called for campaigning against Reform UK election candidates, citing policies on immigration and campaigns against migrants. NEU General Secretary Daniel Kebede criticised Reform UK leader Nigel Farage, describing him as a 'pound shop Trump' who engages in 'dog whistle politics'.</w:t>
      </w:r>
      <w:r/>
    </w:p>
    <w:p>
      <w:pPr>
        <w:pStyle w:val="ListNumber"/>
        <w:spacing w:line="240" w:lineRule="auto"/>
        <w:ind w:left="720"/>
      </w:pPr>
      <w:r/>
      <w:hyperlink r:id="rId12">
        <w:r>
          <w:rPr>
            <w:color w:val="0000EE"/>
            <w:u w:val="single"/>
          </w:rPr>
          <w:t>https://www.lbc.co.uk/article/starmer-licence-reform-richard-tice-5HjdDpr_2/</w:t>
        </w:r>
      </w:hyperlink>
      <w:r>
        <w:t xml:space="preserve"> - In October 2025, Richard Tice accused Prime Minister Sir Keir Starmer of inciting violence against Reform UK by labelling the party's immigration plans as racist. Tice claimed that Starmer's comments would 'incite and encourage the radical left' and 'directly threaten the safety' of Reform UK campaigners, stating, 'He's essentially given licence to people like Antifa to arm and come after Reform people.'</w:t>
      </w:r>
      <w:r/>
    </w:p>
    <w:p>
      <w:pPr>
        <w:pStyle w:val="ListNumber"/>
        <w:spacing w:line="240" w:lineRule="auto"/>
        <w:ind w:left="720"/>
      </w:pPr>
      <w:r/>
      <w:hyperlink r:id="rId13">
        <w:r>
          <w:rPr>
            <w:color w:val="0000EE"/>
            <w:u w:val="single"/>
          </w:rPr>
          <w:t>https://www.standard.co.uk/news/politics/richard-tice-reform-hamilton-boston-skegness-b1231551.html</w:t>
        </w:r>
      </w:hyperlink>
      <w:r>
        <w:t xml:space="preserve"> - In June 2025, Richard Tice, Deputy Leader of Reform UK, advocated for a national debate on banning the burka. His comments followed the resignation of the party's former chairman, Zia Yusuf, who had criticised a call from the party's newest MP to ban the burka as 'dumb'. Tice emphasised the importance of discussing such issues openly, stating, 'Let’s have a discussion about these things, all these important issues.'</w:t>
      </w:r>
      <w:r/>
    </w:p>
    <w:p>
      <w:pPr>
        <w:pStyle w:val="ListNumber"/>
        <w:spacing w:line="240" w:lineRule="auto"/>
        <w:ind w:left="720"/>
      </w:pPr>
      <w:r/>
      <w:hyperlink r:id="rId14">
        <w:r>
          <w:rPr>
            <w:color w:val="0000EE"/>
            <w:u w:val="single"/>
          </w:rPr>
          <w:t>https://www.standuptoracism.org.uk/wp-content2015/uploads/2025/02/REFORM-UK-LEAFLET-A5-NEW-1.pdf</w:t>
        </w:r>
      </w:hyperlink>
      <w:r>
        <w:t xml:space="preserve"> - A leaflet by Stand Up to Racism criticises Reform UK, labelling it a 'racist party'. The leaflet highlights concerns over the party's policies on immigration and its campaigns against migrants, suggesting that Reform UK seeks to scapegoat refugees, asylum seekers, Muslims, Jews, and others who do not fit their beliefs. It also criticises the party's stance on the NHS and workers' rights.</w:t>
      </w:r>
      <w:r/>
    </w:p>
    <w:p>
      <w:pPr>
        <w:pStyle w:val="ListNumber"/>
        <w:spacing w:line="240" w:lineRule="auto"/>
        <w:ind w:left="720"/>
      </w:pPr>
      <w:r/>
      <w:hyperlink r:id="rId16">
        <w:r>
          <w:rPr>
            <w:color w:val="0000EE"/>
            <w:u w:val="single"/>
          </w:rPr>
          <w:t>https://www.lbc.co.uk/article/richard-tice-racism-reform-uk-stitch-up-candidates-racism-comments-5Hjcn4k_2/</w:t>
        </w:r>
      </w:hyperlink>
      <w:r>
        <w:t xml:space="preserve"> - In July 2024, Richard Tice accused the Conservative Party of orchestrating a 'dirty tricks campaign' against Reform UK. He claimed that the Conservatives had tainted the party through a series of 'stitch-ups', including the defection of a candidate to the Tories and a campaigner being recorded using a racial slur to describe the Prime Minister. Tice defended his party, stating, 'We have a number of candidates who have been offered inducements just before nominations closed.'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49817/Reform-school-party-Nazis-lessons-extremism-pupils.html?ns_mchannel=rss&amp;ns_campaign=1490&amp;ito=1490" TargetMode="External"/><Relationship Id="rId10" Type="http://schemas.openxmlformats.org/officeDocument/2006/relationships/hyperlink" Target="https://nation.cymru/news/teaching-union-accuses-reform-uk-of-being-racist-and-far-right/" TargetMode="External"/><Relationship Id="rId11" Type="http://schemas.openxmlformats.org/officeDocument/2006/relationships/hyperlink" Target="https://www.gbnews.com/politics/reform-uk-richard-tice-candidate-sacked" TargetMode="External"/><Relationship Id="rId12" Type="http://schemas.openxmlformats.org/officeDocument/2006/relationships/hyperlink" Target="https://www.lbc.co.uk/article/starmer-licence-reform-richard-tice-5HjdDpr_2/" TargetMode="External"/><Relationship Id="rId13" Type="http://schemas.openxmlformats.org/officeDocument/2006/relationships/hyperlink" Target="https://www.standard.co.uk/news/politics/richard-tice-reform-hamilton-boston-skegness-b1231551.html" TargetMode="External"/><Relationship Id="rId14" Type="http://schemas.openxmlformats.org/officeDocument/2006/relationships/hyperlink" Target="https://www.standuptoracism.org.uk/wp-content2015/uploads/2025/02/REFORM-UK-LEAFLET-A5-NEW-1.pdf" TargetMode="External"/><Relationship Id="rId15" Type="http://schemas.openxmlformats.org/officeDocument/2006/relationships/hyperlink" Target="https://www.noahwire.com" TargetMode="External"/><Relationship Id="rId16" Type="http://schemas.openxmlformats.org/officeDocument/2006/relationships/hyperlink" Target="https://www.lbc.co.uk/article/richard-tice-racism-reform-uk-stitch-up-candidates-racism-comments-5Hjcn4k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