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College of Psychiatrists faces backlash over Qatar exam partnership amid human rights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Royal College of Psychiatrists is currently facing significant opposition from its members following its decision to partner with Qatar’s state healthcare provider, Hamad Medical Corporation, to host international psychiatric exams in Doha. This move allows psychiatrists from across the Middle East and other regions to apply for membership via exams conducted in Qatar. However, the decision has sparked controversy due to Qatar's well-documented human rights issues, including the criminalisation of same-sex relationships, lack of legal protections for women, and reported exploitation of migrant workers, who comprise over 90% of the country’s workforce.</w:t>
      </w:r>
      <w:r/>
    </w:p>
    <w:p>
      <w:r/>
      <w:r>
        <w:t>More than 150 psychiatrists from prominent UK hospitals and universities have signed an open letter to the college president warning that this commercial relationship with a state healthcare system closely linked to the Qatari government risks severe reputational damage to the college. The letter highlights concerns such as the denial of equal rights for women, absence of protections against domestic abuse, and the threat of the death penalty for same-sex sexual activity. Concerns were also raised about the ethical implications of conducting clinical exams in a country with such a record on fundamental human rights, questioning how mental health issues related to gender dysphoria, HIV status, and homophobic experiences could be fairly addressed in the exam assessments that involve role-playing patient consultations.</w:t>
      </w:r>
      <w:r/>
    </w:p>
    <w:p>
      <w:r/>
      <w:r>
        <w:t>The Royal College of Psychiatrists defended the partnership, stating that its primary objective is to increase access to membership exams for doctors from the global south and marginalised groups. The institution maintains that the exams held in Doha will uphold the same standards, values, and rigorous scrutiny as those in the UK and Singapore, another international exam centre. It pledges an anti-discriminatory and evidence-based approach that eschews a colonial mindset by not selectively deciding whom to work with, emphasising that the decisions are driven by medical needs and guided by its values in line with Charity Commission requirements. The college also claimed to have received supportive feedback from many of its 22,200 members despite the backlash.</w:t>
      </w:r>
      <w:r/>
    </w:p>
    <w:p>
      <w:r/>
      <w:r>
        <w:t>Leading voices among the objectors have expressed particular distress at the college’s apparent willingness to engage with a government known for institutional homophobia. Dr Bradley Hillier, a consultant forensic psychiatrist and signatory of the letter, described the partnership as in direct conflict with the college’s historic values and mission. Similarly, Professor Michael Bloomfield, head of translational psychiatry research at University College London, categorised the move as “completely morally unacceptable.” Professor Annie Bartlett from City St George’s University welcomed the international expansion of exam access but criticised the choice of Qatar over alternatives that lack severe human rights concerns, including issues around women’s rights, migrant worker protections, and punitive laws against same-sex activity.</w:t>
      </w:r>
      <w:r/>
    </w:p>
    <w:p>
      <w:r/>
      <w:r>
        <w:t>This controversy arises in the context of ongoing collaboration between the Royal College of Psychiatrists and Qatari health organisations on mental health initiatives. The college has previously co-hosted large-scale events such as the 9th Qatar International Mental Health Conference, which drew over 1,000 delegates and was aimed at improving mental health and wellbeing across the region. It has also worked with Hamad Medical Corporation and Sidra Medicine to raise awareness on maternal mental health issues, including organising conferences addressing societal taboos and challenges faced by new and expectant mothers in the Middle East.</w:t>
      </w:r>
      <w:r/>
    </w:p>
    <w:p>
      <w:r/>
      <w:r>
        <w:t>While the college emphasises its commitment to improving mental health care for marginalised groups through these partnerships, the ethical and reputational concerns voiced by its UK-based members suggest significant tensions in balancing global outreach with adherence to human rights principles. The debate underscores the complex challenges faced by professional bodies operating internationally, especially in regions where legal frameworks and social attitudes conflict sharply with Western human rights norms.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5, 7, 9 </w:t>
      </w:r>
      <w:r/>
    </w:p>
    <w:p>
      <w:pPr>
        <w:pStyle w:val="ListBullet"/>
        <w:spacing w:line="240" w:lineRule="auto"/>
        <w:ind w:left="720"/>
      </w:pPr>
      <w:r/>
      <w:hyperlink r:id="rId9">
        <w:r>
          <w:rPr>
            <w:color w:val="0000EE"/>
            <w:u w:val="single"/>
          </w:rPr>
          <w:t>[2]</w:t>
        </w:r>
      </w:hyperlink>
      <w:r>
        <w:t xml:space="preserve"> (The Guardian) - Paragraphs 1, 2, 4 </w:t>
      </w:r>
      <w:r/>
    </w:p>
    <w:p>
      <w:pPr>
        <w:pStyle w:val="ListBullet"/>
        <w:spacing w:line="240" w:lineRule="auto"/>
        <w:ind w:left="720"/>
      </w:pPr>
      <w:r/>
      <w:hyperlink r:id="rId10">
        <w:r>
          <w:rPr>
            <w:color w:val="0000EE"/>
            <w:u w:val="single"/>
          </w:rPr>
          <w:t>[3]</w:t>
        </w:r>
      </w:hyperlink>
      <w:r>
        <w:t xml:space="preserve"> (Hamad Medical Corporation) - Paragraphs 10, 11 </w:t>
      </w:r>
      <w:r/>
    </w:p>
    <w:p>
      <w:pPr>
        <w:pStyle w:val="ListBullet"/>
        <w:spacing w:line="240" w:lineRule="auto"/>
        <w:ind w:left="720"/>
      </w:pPr>
      <w:r/>
      <w:hyperlink r:id="rId11">
        <w:r>
          <w:rPr>
            <w:color w:val="0000EE"/>
            <w:u w:val="single"/>
          </w:rPr>
          <w:t>[4]</w:t>
        </w:r>
      </w:hyperlink>
      <w:r>
        <w:t xml:space="preserve"> (Sidra Medicine) - Paragraphs 12, 13 </w:t>
      </w:r>
      <w:r/>
    </w:p>
    <w:p>
      <w:pPr>
        <w:pStyle w:val="ListBullet"/>
        <w:spacing w:line="240" w:lineRule="auto"/>
        <w:ind w:left="720"/>
      </w:pPr>
      <w:r/>
      <w:hyperlink r:id="rId12">
        <w:r>
          <w:rPr>
            <w:color w:val="0000EE"/>
            <w:u w:val="single"/>
          </w:rPr>
          <w:t>[5]</w:t>
        </w:r>
      </w:hyperlink>
      <w:r>
        <w:t xml:space="preserve"> (Qatar Tribune) - Paragraph 10 </w:t>
      </w:r>
      <w:r/>
    </w:p>
    <w:p>
      <w:pPr>
        <w:pStyle w:val="ListBullet"/>
        <w:spacing w:line="240" w:lineRule="auto"/>
        <w:ind w:left="720"/>
      </w:pPr>
      <w:r/>
      <w:hyperlink r:id="rId13">
        <w:r>
          <w:rPr>
            <w:color w:val="0000EE"/>
            <w:u w:val="single"/>
          </w:rPr>
          <w:t>[6]</w:t>
        </w:r>
      </w:hyperlink>
      <w:r>
        <w:t xml:space="preserve"> (Gulf Times) - Paragraph 10 </w:t>
      </w:r>
      <w:r/>
    </w:p>
    <w:p>
      <w:pPr>
        <w:pStyle w:val="ListBullet"/>
        <w:spacing w:line="240" w:lineRule="auto"/>
        <w:ind w:left="720"/>
      </w:pPr>
      <w:r/>
      <w:hyperlink r:id="rId14">
        <w:r>
          <w:rPr>
            <w:color w:val="0000EE"/>
            <w:u w:val="single"/>
          </w:rPr>
          <w:t>[7]</w:t>
        </w:r>
      </w:hyperlink>
      <w:r>
        <w:t xml:space="preserve"> (The Peninsula Qatar) - Paragraph 13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https://www.theguardian.com/society/2025/nov/09/royal-college-of-psychiatrists-faces-member-backlash-over-qatar-partnership</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https://www.theguardian.com/society/2025/nov/09/royal-college-of-psychiatrists-faces-member-backlash-over-qatar-partnership</w:t>
        </w:r>
      </w:hyperlink>
      <w:r>
        <w:t xml:space="preserve"> - The Royal College of Psychiatrists is facing criticism from its members over a partnership with Qatar's state healthcare provider, Hamad Medical Corporation. The agreement to host international exams in Doha has raised concerns due to Qatar's human rights record, including the criminalisation of same-sex relationships and the treatment of migrant workers. Over 150 psychiatrists have signed a letter expressing apprehension about the reputational risks associated with the partnership. The college defends the move, stating it aims to provide access to doctors from the global south and has received supportive feedback from many members.</w:t>
      </w:r>
      <w:r/>
    </w:p>
    <w:p>
      <w:pPr>
        <w:pStyle w:val="ListNumber"/>
        <w:spacing w:line="240" w:lineRule="auto"/>
        <w:ind w:left="720"/>
      </w:pPr>
      <w:r/>
      <w:hyperlink r:id="rId10">
        <w:r>
          <w:rPr>
            <w:color w:val="0000EE"/>
            <w:u w:val="single"/>
          </w:rPr>
          <w:t>https://www.hamad.qa/EN/news/2023/June/Pages/The-9th-Qatar-International-Mental-Health-Conference-Heralded-a-great-success-by-local-and-International-delegates.aspx</w:t>
        </w:r>
      </w:hyperlink>
      <w:r>
        <w:t xml:space="preserve"> - The 9th Qatar International Mental Health Conference, held at The Sheraton Hotel Doha, attracted over 1,000 delegates over three days. Organised by the Ministry of Public Health, Hamad Medical Corporation, Primary Health Care Corporation, and the Royal College of Psychiatrists, the conference focused on mental health and wellbeing, featuring more than 50 local, regional, and international speakers. Dr. Majid Al Abdulla, conference chairman, highlighted the event's ambition to combine medical science with the promotion of mental health and wellbeing.</w:t>
      </w:r>
      <w:r/>
    </w:p>
    <w:p>
      <w:pPr>
        <w:pStyle w:val="ListNumber"/>
        <w:spacing w:line="240" w:lineRule="auto"/>
        <w:ind w:left="720"/>
      </w:pPr>
      <w:r/>
      <w:hyperlink r:id="rId11">
        <w:r>
          <w:rPr>
            <w:color w:val="0000EE"/>
            <w:u w:val="single"/>
          </w:rPr>
          <w:t>https://www.sidra.org/conference-en/2022/sidra-medicine-hamad-medical-corporation-and-royal-college-of-psychiatrists-to-host-world-maternal-mental-health-day-conference/</w:t>
        </w:r>
      </w:hyperlink>
      <w:r>
        <w:t xml:space="preserve"> - Sidra Medicine, Hamad Medical Corporation (HMC), and the Royal College of Psychiatrists jointly hosted a conference in support of World Maternal Mental Health Day on May 11, 2022. The hybrid event, themed 'Stronger Together; Supporting Women Worldwide on our Journey through Maternal Mental Health Care', aimed to address societal taboos and support new and expectant mothers. Dr. Ovais Wadoo, Senior Consultant in Community Mental Health Services at HMC, emphasised the importance of focusing on maternal mental health in Qatar and the wider Middle East region.</w:t>
      </w:r>
      <w:r/>
    </w:p>
    <w:p>
      <w:pPr>
        <w:pStyle w:val="ListNumber"/>
        <w:spacing w:line="240" w:lineRule="auto"/>
        <w:ind w:left="720"/>
      </w:pPr>
      <w:r/>
      <w:hyperlink r:id="rId12">
        <w:r>
          <w:rPr>
            <w:color w:val="0000EE"/>
            <w:u w:val="single"/>
          </w:rPr>
          <w:t>https://www.qatar-tribune.com/article/67736/nation/9th-qatar-international-mental-health-conference-a-grand-success</w:t>
        </w:r>
      </w:hyperlink>
      <w:r>
        <w:t xml:space="preserve"> - The 9th Qatar International Mental Health Conference, held at The Sheraton Hotel Doha, saw the participation of over 1,000 delegates over three days. Organised by the Ministry of Public Health, Hamad Medical Corporation, Primary Health Care Corporation, and the Royal College of Psychiatrists, the conference focused on various aspects of mental health and wellbeing, as well as advancements in treatment and psychiatry. Dr. Majid Al Abdulla, conference chair, expressed delight at the broad range of delegates and the event's ambition to combine medical science with mental health promotion.</w:t>
      </w:r>
      <w:r/>
    </w:p>
    <w:p>
      <w:pPr>
        <w:pStyle w:val="ListNumber"/>
        <w:spacing w:line="240" w:lineRule="auto"/>
        <w:ind w:left="720"/>
      </w:pPr>
      <w:r/>
      <w:hyperlink r:id="rId13">
        <w:r>
          <w:rPr>
            <w:color w:val="0000EE"/>
            <w:u w:val="single"/>
          </w:rPr>
          <w:t>https://www.gulf-times.com/article/662346/qatar/innovative-practices-discussed-at-qatar-international-mental-health-conference</w:t>
        </w:r>
      </w:hyperlink>
      <w:r>
        <w:t xml:space="preserve"> - The 9th Qatar International Mental Health Conference, held at The Sheraton Doha, brought together over 1,000 delegates for a three-day event. Organised by the Ministry of Public Health, Hamad Medical Corporation, Primary Health Care Corporation, and the Royal College of Psychiatrists, the conference focused on mental health and wellbeing, featuring more than 50 local, regional, and international speakers. Dr. Majid Al Abdulla, conference chairman, highlighted the event's ambition to combine medical science with the promotion of mental health and wellbeing.</w:t>
      </w:r>
      <w:r/>
    </w:p>
    <w:p>
      <w:pPr>
        <w:pStyle w:val="ListNumber"/>
        <w:spacing w:line="240" w:lineRule="auto"/>
        <w:ind w:left="720"/>
      </w:pPr>
      <w:r/>
      <w:hyperlink r:id="rId14">
        <w:r>
          <w:rPr>
            <w:color w:val="0000EE"/>
            <w:u w:val="single"/>
          </w:rPr>
          <w:t>https://www.thepeninsulaqatar.com/article/25/04/2022/sidra-medicine-hmc-royal-college-of-psychiatrists-to-host-world-maternal-mental-health-day-conference</w:t>
        </w:r>
      </w:hyperlink>
      <w:r>
        <w:t xml:space="preserve"> - Sidra Medicine, Hamad Medical Corporation (HMC), and the Royal College of Psychiatrists jointly hosted a conference in support of World Maternal Mental Health Day on May 11, 2022. The hybrid event, themed 'Stronger Together; Supporting Women Worldwide on our Journey through Maternal Mental Health Care', aimed to address societal taboos and support new and expectant mothers. Dr. Zainab Imam, Acting Division Chief of Women's Mental Health at Sidra Medicine, and Chair for the WMMHD conference, emphasised the importance of integrating human rights concepts into school curricula to promote sustainable awareness.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nov/09/royal-college-of-psychiatrists-faces-member-backlash-over-qatar-partnership" TargetMode="External"/><Relationship Id="rId10" Type="http://schemas.openxmlformats.org/officeDocument/2006/relationships/hyperlink" Target="https://www.hamad.qa/EN/news/2023/June/Pages/The-9th-Qatar-International-Mental-Health-Conference-Heralded-a-great-success-by-local-and-International-delegates.aspx" TargetMode="External"/><Relationship Id="rId11" Type="http://schemas.openxmlformats.org/officeDocument/2006/relationships/hyperlink" Target="https://www.sidra.org/conference-en/2022/sidra-medicine-hamad-medical-corporation-and-royal-college-of-psychiatrists-to-host-world-maternal-mental-health-day-conference/" TargetMode="External"/><Relationship Id="rId12" Type="http://schemas.openxmlformats.org/officeDocument/2006/relationships/hyperlink" Target="https://www.qatar-tribune.com/article/67736/nation/9th-qatar-international-mental-health-conference-a-grand-success" TargetMode="External"/><Relationship Id="rId13" Type="http://schemas.openxmlformats.org/officeDocument/2006/relationships/hyperlink" Target="https://www.gulf-times.com/article/662346/qatar/innovative-practices-discussed-at-qatar-international-mental-health-conference" TargetMode="External"/><Relationship Id="rId14" Type="http://schemas.openxmlformats.org/officeDocument/2006/relationships/hyperlink" Target="https://www.thepeninsulaqatar.com/article/25/04/2022/sidra-medicine-hmc-royal-college-of-psychiatrists-to-host-world-maternal-mental-health-day-conferen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