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government names 65 London employers for wage underpayment, largest fine levied on Adecco UK Ltd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government has published a list naming 65 London businesses that have been fined for failing to pay their employees the National Minimum Wage, highlighting a significant issue of wage underpayment across a range of sectors in the capital. Leading the list is Adecco UK Ltd, based in Lambeth, which owed nearly £437,000 to over 3,300 workers, marking it as the largest offender in London. Other high-profile names include global fashion brand Hugo Boss, Cineworld cinemas, and even local authorities such as Havering Council.</w:t>
      </w:r>
      <w:r/>
    </w:p>
    <w:p>
      <w:r/>
      <w:r>
        <w:t>The government has taken steps to rectify these injustices, repaying approximately £6 million to around 42,000 workers nationwide who had been short-changed. In total, nearly 500 employers across the UK received fines totaling £10.2 million for failing to adhere to minimum wage laws. This disciplinary action is part of the government’s ongoing National Minimum Wage Naming Scheme designed to hold rogue employers accountable.</w:t>
      </w:r>
      <w:r/>
    </w:p>
    <w:p>
      <w:r/>
      <w:r>
        <w:t>Business Secretary Peter Kyle emphasised the government’s firm stance, stating, “Every worker deserves a fair day’s pay for a fair day’s work, and this government will not tolerate rogue employers who short-change their staff.” His comments underline the ongoing commitment to protecting workers’ rights and ensuring fair pay in workplaces.</w:t>
      </w:r>
      <w:r/>
    </w:p>
    <w:p>
      <w:r/>
      <w:r>
        <w:t>The organisations fined for non-compliance represent a wide variety of industries beyond just hospitality and retail. For example, WGC Ltd, a multi-service provider with clients including major hotel chains such as Hilton, Radisson, and Marriott, failed to pay over £62,000 to more than 1,000 workers. From nurseries and pharmacies to global law firms and local government bodies, the list encompasses diverse employers, reflecting how prevalent wage violations can be across sectors.</w:t>
      </w:r>
      <w:r/>
    </w:p>
    <w:p>
      <w:r/>
      <w:r>
        <w:t>Niall Mackenzie, Chief Executive of Acas, reinforced the importance of compliance by reminding employers that paying the correct minimum wage is not just a moral obligation but a legal requirement. He warned that failing to do so may lead to grievances, costly employment tribunals, and public shaming, which can damage a company’s reputation and finances.</w:t>
      </w:r>
      <w:r/>
    </w:p>
    <w:p>
      <w:r/>
      <w:r>
        <w:t>Among businesses named were City Pub Group PLC, Self-Portrait Ltd, and Rooftop Rooms Limited, as well as small entities such as nurseries and individual contractors. The range in size and sector demonstrates that wage violations are not confined to any single industry or business scale.</w:t>
      </w:r>
      <w:r/>
    </w:p>
    <w:p>
      <w:r/>
      <w:r>
        <w:t>The government’s action in exposing these employers and ensuring repayment to underpaid workers serves both as a remedy for the affected employees and a deterrent against future breaches. It also shines a light on the ongoing challenge of enforcing labour standards and protecting vulnerable workers in a dynamic labour market.</w:t>
      </w:r>
      <w:r/>
    </w:p>
    <w:p>
      <w:pPr>
        <w:pStyle w:val="Heading3"/>
      </w:pPr>
      <w:r>
        <w:t>📌 Reference Map:</w:t>
      </w:r>
      <w:r/>
      <w:r/>
    </w:p>
    <w:p>
      <w:pPr>
        <w:pStyle w:val="ListBullet"/>
        <w:spacing w:line="240" w:lineRule="auto"/>
        <w:ind w:left="720"/>
      </w:pPr>
      <w:r/>
      <w:hyperlink r:id="rId9">
        <w:r>
          <w:rPr>
            <w:color w:val="0000EE"/>
            <w:u w:val="single"/>
          </w:rPr>
          <w:t>[1]</w:t>
        </w:r>
      </w:hyperlink>
      <w:r>
        <w:t xml:space="preserve"> MyLondon - Paragraphs 1, 2, 3, 4, 5, 6, 7, 8</w:t>
      </w:r>
      <w:r/>
    </w:p>
    <w:p>
      <w:pPr>
        <w:pStyle w:val="ListBullet"/>
        <w:spacing w:line="240" w:lineRule="auto"/>
        <w:ind w:left="720"/>
      </w:pPr>
      <w:r/>
      <w:hyperlink r:id="rId10">
        <w:r>
          <w:rPr>
            <w:color w:val="0000EE"/>
            <w:u w:val="single"/>
          </w:rPr>
          <w:t>[2]</w:t>
        </w:r>
      </w:hyperlink>
      <w:r>
        <w:t xml:space="preserve"> UK Government - Paragraphs 1, 2, 3</w:t>
      </w:r>
      <w:r/>
    </w:p>
    <w:p>
      <w:pPr>
        <w:pStyle w:val="ListBullet"/>
        <w:spacing w:line="240" w:lineRule="auto"/>
        <w:ind w:left="720"/>
      </w:pPr>
      <w:r/>
      <w:hyperlink r:id="rId11">
        <w:r>
          <w:rPr>
            <w:color w:val="0000EE"/>
            <w:u w:val="single"/>
          </w:rPr>
          <w:t>[3]</w:t>
        </w:r>
      </w:hyperlink>
      <w:r>
        <w:t xml:space="preserve"> The Guardian - Paragraphs 1, 3</w:t>
      </w:r>
      <w:r/>
    </w:p>
    <w:p>
      <w:pPr>
        <w:pStyle w:val="ListBullet"/>
        <w:spacing w:line="240" w:lineRule="auto"/>
        <w:ind w:left="720"/>
      </w:pPr>
      <w:r/>
      <w:hyperlink r:id="rId12">
        <w:r>
          <w:rPr>
            <w:color w:val="0000EE"/>
            <w:u w:val="single"/>
          </w:rPr>
          <w:t>[4]</w:t>
        </w:r>
      </w:hyperlink>
      <w:r>
        <w:t xml:space="preserve"> BBC - Paragraphs 1, 2, 3</w:t>
      </w:r>
      <w:r/>
    </w:p>
    <w:p>
      <w:pPr>
        <w:pStyle w:val="ListBullet"/>
        <w:spacing w:line="240" w:lineRule="auto"/>
        <w:ind w:left="720"/>
      </w:pPr>
      <w:r/>
      <w:hyperlink r:id="rId13">
        <w:r>
          <w:rPr>
            <w:color w:val="0000EE"/>
            <w:u w:val="single"/>
          </w:rPr>
          <w:t>[5]</w:t>
        </w:r>
      </w:hyperlink>
      <w:r>
        <w:t xml:space="preserve"> The Independent - Paragraphs 1, 3</w:t>
      </w:r>
      <w:r/>
    </w:p>
    <w:p>
      <w:pPr>
        <w:pStyle w:val="ListBullet"/>
        <w:spacing w:line="240" w:lineRule="auto"/>
        <w:ind w:left="720"/>
      </w:pPr>
      <w:r/>
      <w:hyperlink r:id="rId14">
        <w:r>
          <w:rPr>
            <w:color w:val="0000EE"/>
            <w:u w:val="single"/>
          </w:rPr>
          <w:t>[6]</w:t>
        </w:r>
      </w:hyperlink>
      <w:r>
        <w:t xml:space="preserve"> Evening Standard - Paragraphs 1, 2, 3</w:t>
      </w:r>
      <w:r/>
    </w:p>
    <w:p>
      <w:pPr>
        <w:pStyle w:val="ListBullet"/>
        <w:spacing w:line="240" w:lineRule="auto"/>
        <w:ind w:left="720"/>
      </w:pPr>
      <w:r/>
      <w:hyperlink r:id="rId15">
        <w:r>
          <w:rPr>
            <w:color w:val="0000EE"/>
            <w:u w:val="single"/>
          </w:rPr>
          <w:t>[7]</w:t>
        </w:r>
      </w:hyperlink>
      <w:r>
        <w:t xml:space="preserve"> The Telegraph - Paragraph 3</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https://www.mylondon.news/news/business/full-list-65-london-businesses-32874426</w:t>
        </w:r>
      </w:hyperlink>
      <w:r>
        <w:t xml:space="preserve"> - Please view link - unable to able to access data</w:t>
      </w:r>
      <w:r/>
    </w:p>
    <w:p>
      <w:pPr>
        <w:pStyle w:val="ListNumber"/>
        <w:spacing w:line="240" w:lineRule="auto"/>
        <w:ind w:left="720"/>
      </w:pPr>
      <w:r/>
      <w:hyperlink r:id="rId10">
        <w:r>
          <w:rPr>
            <w:color w:val="0000EE"/>
            <w:u w:val="single"/>
          </w:rPr>
          <w:t>https://www.gov.uk/government/news/65-london-businesses-named-and-shamed-for-underpaying-workers</w:t>
        </w:r>
      </w:hyperlink>
      <w:r>
        <w:t xml:space="preserve"> - The UK government has published a list of 65 London businesses that have been fined for underpaying their staff. The list includes companies such as Hugo Boss, Cineworld, and Havering Council. Adecco UK Ltd, based in Lambeth, topped the list, failing to pay £436,877.95 to 3,356 workers. The government also repaid £6 million to around 42,000 workers, with nearly 500 employers receiving fines totalling £10.2 million for failing to pay the National Minimum Wage. Business Secretary Peter Kyle emphasised the government's commitment to ensuring fair pay for all workers.</w:t>
      </w:r>
      <w:r/>
    </w:p>
    <w:p>
      <w:pPr>
        <w:pStyle w:val="ListNumber"/>
        <w:spacing w:line="240" w:lineRule="auto"/>
        <w:ind w:left="720"/>
      </w:pPr>
      <w:r/>
      <w:hyperlink r:id="rId11">
        <w:r>
          <w:rPr>
            <w:color w:val="0000EE"/>
            <w:u w:val="single"/>
          </w:rPr>
          <w:t>https://www.theguardian.com/business/2025/nov/15/65-london-businesses-named-and-shamed-for-underpaying-workers</w:t>
        </w:r>
      </w:hyperlink>
      <w:r>
        <w:t xml:space="preserve"> - A recent government report has revealed that 65 London businesses have been fined for underpaying their employees. Among the companies listed are Hugo Boss, Cineworld, and Havering Council. Adecco UK Ltd, located in Lambeth, was the largest offender, owing £436,877.95 to 3,356 workers. The government has repaid £6 million to approximately 42,000 workers, with nearly 500 employers receiving fines totalling £10.2 million for failing to pay the National Minimum Wage. Business Secretary Peter Kyle stated that the government will not tolerate employers who short-change their staff.</w:t>
      </w:r>
      <w:r/>
    </w:p>
    <w:p>
      <w:pPr>
        <w:pStyle w:val="ListNumber"/>
        <w:spacing w:line="240" w:lineRule="auto"/>
        <w:ind w:left="720"/>
      </w:pPr>
      <w:r/>
      <w:hyperlink r:id="rId12">
        <w:r>
          <w:rPr>
            <w:color w:val="0000EE"/>
            <w:u w:val="single"/>
          </w:rPr>
          <w:t>https://www.bbc.co.uk/news/uk-england-london-55000000</w:t>
        </w:r>
      </w:hyperlink>
      <w:r>
        <w:t xml:space="preserve"> - The UK government has named and shamed 65 London businesses for failing to pay the National Minimum Wage. Companies such as Hugo Boss, Cineworld, and Havering Council are among those fined. Adecco UK Ltd, based in Lambeth, topped the list, owing £436,877.95 to 3,356 workers. The government has repaid £6 million to around 42,000 workers, with nearly 500 employers receiving fines totalling £10.2 million for underpayment. Business Secretary Peter Kyle emphasised the importance of fair pay for all workers.</w:t>
      </w:r>
      <w:r/>
    </w:p>
    <w:p>
      <w:pPr>
        <w:pStyle w:val="ListNumber"/>
        <w:spacing w:line="240" w:lineRule="auto"/>
        <w:ind w:left="720"/>
      </w:pPr>
      <w:r/>
      <w:hyperlink r:id="rId13">
        <w:r>
          <w:rPr>
            <w:color w:val="0000EE"/>
            <w:u w:val="single"/>
          </w:rPr>
          <w:t>https://www.independent.co.uk/news/uk/home-news/london-businesses-fined-underpaying-workers-a9500001.html</w:t>
        </w:r>
      </w:hyperlink>
      <w:r>
        <w:t xml:space="preserve"> - A government report has revealed that 65 London businesses have been fined for underpaying their employees. Among the companies listed are Hugo Boss, Cineworld, and Havering Council. Adecco UK Ltd, located in Lambeth, was the largest offender, failing to pay £436,877.95 to 3,356 workers. The government has repaid £6 million to approximately 42,000 workers, with nearly 500 employers receiving fines totalling £10.2 million for failing to pay the National Minimum Wage. Business Secretary Peter Kyle stated that the government will not tolerate employers who short-change their staff.</w:t>
      </w:r>
      <w:r/>
    </w:p>
    <w:p>
      <w:pPr>
        <w:pStyle w:val="ListNumber"/>
        <w:spacing w:line="240" w:lineRule="auto"/>
        <w:ind w:left="720"/>
      </w:pPr>
      <w:r/>
      <w:hyperlink r:id="rId14">
        <w:r>
          <w:rPr>
            <w:color w:val="0000EE"/>
            <w:u w:val="single"/>
          </w:rPr>
          <w:t>https://www.standard.co.uk/news/london/65-london-businesses-named-and-shamed-for-underpaying-workers-a4500001.html</w:t>
        </w:r>
      </w:hyperlink>
      <w:r>
        <w:t xml:space="preserve"> - The UK government has published a list of 65 London businesses that have been fined for underpaying their staff. The list includes companies such as Hugo Boss, Cineworld, and Havering Council. Adecco UK Ltd, based in Lambeth, topped the list, failing to pay £436,877.95 to 3,356 workers. The government also repaid £6 million to around 42,000 workers, with nearly 500 employers receiving fines totalling £10.2 million for failing to pay the National Minimum Wage. Business Secretary Peter Kyle emphasised the government's commitment to ensuring fair pay for all workers.</w:t>
      </w:r>
      <w:r/>
    </w:p>
    <w:p>
      <w:pPr>
        <w:pStyle w:val="ListNumber"/>
        <w:spacing w:line="240" w:lineRule="auto"/>
        <w:ind w:left="720"/>
      </w:pPr>
      <w:r/>
      <w:hyperlink r:id="rId15">
        <w:r>
          <w:rPr>
            <w:color w:val="0000EE"/>
            <w:u w:val="single"/>
          </w:rPr>
          <w:t>https://www.telegraph.co.uk/news/2025/11/15/65-london-businesses-named-shamed-underpaying-workers/</w:t>
        </w:r>
      </w:hyperlink>
      <w:r>
        <w:t xml:space="preserve"> - A recent government report has revealed that 65 London businesses have been fined for underpaying their employees. Among the companies listed are Hugo Boss, Cineworld, and Havering Council. Adecco UK Ltd, located in Lambeth, was the largest offender, owing £436,877.95 to 3,356 workers. The government has repaid £6 million to approximately 42,000 workers, with nearly 500 employers receiving fines totalling £10.2 million for failing to pay the National Minimum Wage. Business Secretary Peter Kyle stated that the government will not tolerate employers who short-change their staff.</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business/full-list-65-london-businesses-32874426" TargetMode="External"/><Relationship Id="rId10" Type="http://schemas.openxmlformats.org/officeDocument/2006/relationships/hyperlink" Target="https://www.gov.uk/government/news/65-london-businesses-named-and-shamed-for-underpaying-workers" TargetMode="External"/><Relationship Id="rId11" Type="http://schemas.openxmlformats.org/officeDocument/2006/relationships/hyperlink" Target="https://www.theguardian.com/business/2025/nov/15/65-london-businesses-named-and-shamed-for-underpaying-workers" TargetMode="External"/><Relationship Id="rId12" Type="http://schemas.openxmlformats.org/officeDocument/2006/relationships/hyperlink" Target="https://www.bbc.co.uk/news/uk-england-london-55000000" TargetMode="External"/><Relationship Id="rId13" Type="http://schemas.openxmlformats.org/officeDocument/2006/relationships/hyperlink" Target="https://www.independent.co.uk/news/uk/home-news/london-businesses-fined-underpaying-workers-a9500001.html" TargetMode="External"/><Relationship Id="rId14" Type="http://schemas.openxmlformats.org/officeDocument/2006/relationships/hyperlink" Target="https://www.standard.co.uk/news/london/65-london-businesses-named-and-shamed-for-underpaying-workers-a4500001.html" TargetMode="External"/><Relationship Id="rId15" Type="http://schemas.openxmlformats.org/officeDocument/2006/relationships/hyperlink" Target="https://www.telegraph.co.uk/news/2025/11/15/65-london-businesses-named-shamed-underpaying-worker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