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Wandsworth ramps up crackdown on unsafe rental properties with new licensing and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Wandsworth Council in South London has ramped up efforts to tackle rogue landlords by enforcing stricter licensing and safety standards for rental properties. Since July 2025, landlords in Wandsworth have been required to obtain licences to legally rent out their properties, particularly targeting Houses in Multiple Occupation (HMOs) and private rented sector homes in areas including Balham South, Furzedown, Tooting Bec, and Tooting Broadway. This borough-wide initiative has seen over 3,400 licence applications submitted, with more than 110 inspections conducted, leading to over 40 formal notices issued to landlords failing to meet essential safety standards.</w:t>
      </w:r>
      <w:r/>
    </w:p>
    <w:p>
      <w:r/>
      <w:r>
        <w:t>Inspections have revealed numerous serious hazards, including dangerously undersized bedrooms, faulty or missing fire doors, inadequate escape routes, and obstructed exits. In one case, a property in Putney intended for three tenants was found lacking basic fire safety features such as fire doors and heat alarms; the council issued a legal notice mandating improvements which the landlord agreed to. Another property with a spiral staircase posed severe escape risks without structural changes, which the council highlighted after consulting the London Fire Brigade. These interventions underscore the council’s firm stance that unsafe rentals will no longer be tolerated. Wandsworth Council has committed to continuing monitoring and follow-up inspections to ensure compliance and safeguard tenant welfare.</w:t>
      </w:r>
      <w:r/>
    </w:p>
    <w:p>
      <w:r/>
      <w:r>
        <w:t>The licensing schemes also incorporate a “Gold Standard” recognition programme to reward landlords who exceed the basic legal and tenancy requirements by providing higher standards of accommodation and tenant care. This initiative aims to encourage good practice alongside enforcement measures.</w:t>
      </w:r>
      <w:r/>
    </w:p>
    <w:p>
      <w:r/>
      <w:r>
        <w:t>The council’s robust approach further involves strong penalties against non-compliance. Landlords operating without the necessary licences face prosecution or fines of up to £30,000. Tenants affected by unlicensed rentals may be eligible to reclaim up to 12 months' rent, Housing Benefit, or Universal Credit. Recent court actions, such as the prosecution of a landlord fined £5,000 in June 2025 for renting out an unlicensed HMO, highlight the council’s commitment to holding offenders accountable and raising housing standards.</w:t>
      </w:r>
      <w:r/>
    </w:p>
    <w:p>
      <w:r/>
      <w:r>
        <w:t>Since the announcement of these schemes in mid-2025, Wandsworth Council has positioned itself as a proactive authority on tenant protection and housing quality. The licensing conditions require landlords to uphold safety and maintenance standards, including annual gas safety certification, ensuring electrical safety, smoke alarms on every storey, and clear written tenancy agreements. Non-compliance risks prosecution and financial penalties throughout the licence duration.</w:t>
      </w:r>
      <w:r/>
    </w:p>
    <w:p>
      <w:r/>
      <w:r>
        <w:t>The measures are part of a wider plan introduced in 2023 to address poor housing conditions and rogue landlords, with extensive consultations preceding the implementation. By targeting high-risk properties and promoting landlord accountability, Wandsworth aims to create a fairer rental market and safer living environments for its residents.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w:t>
      </w:r>
      <w:r/>
    </w:p>
    <w:p>
      <w:pPr>
        <w:pStyle w:val="ListBullet"/>
        <w:spacing w:line="240" w:lineRule="auto"/>
        <w:ind w:left="720"/>
      </w:pPr>
      <w:r/>
      <w:hyperlink r:id="rId10">
        <w:r>
          <w:rPr>
            <w:color w:val="0000EE"/>
            <w:u w:val="single"/>
          </w:rPr>
          <w:t>[2]</w:t>
        </w:r>
      </w:hyperlink>
      <w:r>
        <w:t xml:space="preserve"> (Wandsworth Council June 2025) - Paragraph 5 </w:t>
      </w:r>
      <w:r/>
    </w:p>
    <w:p>
      <w:pPr>
        <w:pStyle w:val="ListBullet"/>
        <w:spacing w:line="240" w:lineRule="auto"/>
        <w:ind w:left="720"/>
      </w:pPr>
      <w:r/>
      <w:hyperlink r:id="rId11">
        <w:r>
          <w:rPr>
            <w:color w:val="0000EE"/>
            <w:u w:val="single"/>
          </w:rPr>
          <w:t>[3]</w:t>
        </w:r>
      </w:hyperlink>
      <w:r>
        <w:t xml:space="preserve"> (Wandsworth Council November 2025) - Paragraph 1, 2 </w:t>
      </w:r>
      <w:r/>
    </w:p>
    <w:p>
      <w:pPr>
        <w:pStyle w:val="ListBullet"/>
        <w:spacing w:line="240" w:lineRule="auto"/>
        <w:ind w:left="720"/>
      </w:pPr>
      <w:r/>
      <w:hyperlink r:id="rId12">
        <w:r>
          <w:rPr>
            <w:color w:val="0000EE"/>
            <w:u w:val="single"/>
          </w:rPr>
          <w:t>[4]</w:t>
        </w:r>
      </w:hyperlink>
      <w:r>
        <w:t xml:space="preserve"> (Wandsworth Council July 2025) - Paragraphs 1, 5 </w:t>
      </w:r>
      <w:r/>
    </w:p>
    <w:p>
      <w:pPr>
        <w:pStyle w:val="ListBullet"/>
        <w:spacing w:line="240" w:lineRule="auto"/>
        <w:ind w:left="720"/>
      </w:pPr>
      <w:r/>
      <w:hyperlink r:id="rId13">
        <w:r>
          <w:rPr>
            <w:color w:val="0000EE"/>
            <w:u w:val="single"/>
          </w:rPr>
          <w:t>[5]</w:t>
        </w:r>
      </w:hyperlink>
      <w:r>
        <w:t xml:space="preserve"> (Wandsworth Council June 2025 announcement) - Paragraph 5 </w:t>
      </w:r>
      <w:r/>
    </w:p>
    <w:p>
      <w:pPr>
        <w:pStyle w:val="ListBullet"/>
        <w:spacing w:line="240" w:lineRule="auto"/>
        <w:ind w:left="720"/>
      </w:pPr>
      <w:r/>
      <w:hyperlink r:id="rId14">
        <w:r>
          <w:rPr>
            <w:color w:val="0000EE"/>
            <w:u w:val="single"/>
          </w:rPr>
          <w:t>[6]</w:t>
        </w:r>
      </w:hyperlink>
      <w:r>
        <w:t xml:space="preserve"> (Wandsworth Council licence conditions) - Paragraph 6 </w:t>
      </w:r>
      <w:r/>
    </w:p>
    <w:p>
      <w:pPr>
        <w:pStyle w:val="ListBullet"/>
        <w:spacing w:line="240" w:lineRule="auto"/>
        <w:ind w:left="720"/>
      </w:pPr>
      <w:r/>
      <w:hyperlink r:id="rId15">
        <w:r>
          <w:rPr>
            <w:color w:val="0000EE"/>
            <w:u w:val="single"/>
          </w:rPr>
          <w:t>[7]</w:t>
        </w:r>
      </w:hyperlink>
      <w:r>
        <w:t xml:space="preserve"> (Wandsworth Council September 2023)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https://www.mylondon.news/news/south-london-news/south-london-council-using-stricter-32883261</w:t>
        </w:r>
      </w:hyperlink>
      <w:r>
        <w:t xml:space="preserve"> - Please view link - unable to able to access data</w:t>
      </w:r>
      <w:r/>
    </w:p>
    <w:p>
      <w:pPr>
        <w:pStyle w:val="ListNumber"/>
        <w:spacing w:line="240" w:lineRule="auto"/>
        <w:ind w:left="720"/>
      </w:pPr>
      <w:r/>
      <w:hyperlink r:id="rId10">
        <w:r>
          <w:rPr>
            <w:color w:val="0000EE"/>
            <w:u w:val="single"/>
          </w:rPr>
          <w:t>https://www.wandsworth.gov.uk/news/news-june-2025/wandsworth-takes-action-against-rogue-landlords/</w:t>
        </w:r>
      </w:hyperlink>
      <w:r>
        <w:t xml:space="preserve"> - In June 2025, Wandsworth Council took decisive action against rogue landlords by prosecuting a landlord who unlawfully rented out a property as a House in Multiple Occupation (HMO) without the necessary licence. The landlord was fined £5,000 and ordered to pay £2,089 in costs. Another landlord was served an Improvement Notice and a Fixed Penalty Notice totalling over £17,500 for renting an unlicensed HMO. These actions highlight the council's commitment to improving housing standards and protecting tenants' rights.</w:t>
      </w:r>
      <w:r/>
    </w:p>
    <w:p>
      <w:pPr>
        <w:pStyle w:val="ListNumber"/>
        <w:spacing w:line="240" w:lineRule="auto"/>
        <w:ind w:left="720"/>
      </w:pPr>
      <w:r/>
      <w:hyperlink r:id="rId11">
        <w:r>
          <w:rPr>
            <w:color w:val="0000EE"/>
            <w:u w:val="single"/>
          </w:rPr>
          <w:t>https://www.wandsworth.gov.uk/news/news-november-2025/wandsworth-council-cracks-down-on-unsafe-rental-properties/</w:t>
        </w:r>
      </w:hyperlink>
      <w:r>
        <w:t xml:space="preserve"> - In November 2025, Wandsworth Council intensified efforts to protect renters by implementing new licensing schemes targeting unsafe rental properties. Since July, the council received over 3,400 licence applications, conducted more than 110 inspections, and issued over 40 formal notices to landlords failing to meet safety standards. The licensing scheme focuses on Houses in Multiple Occupation (HMOs) and private rented sector properties in specific areas, aiming to ensure compliance and enhance tenant safety.</w:t>
      </w:r>
      <w:r/>
    </w:p>
    <w:p>
      <w:pPr>
        <w:pStyle w:val="ListNumber"/>
        <w:spacing w:line="240" w:lineRule="auto"/>
        <w:ind w:left="720"/>
      </w:pPr>
      <w:r/>
      <w:hyperlink r:id="rId12">
        <w:r>
          <w:rPr>
            <w:color w:val="0000EE"/>
            <w:u w:val="single"/>
          </w:rPr>
          <w:t>https://www.wandsworth.gov.uk/news/news-july-2025/wandsworth-council-launches-new-landlord-licencing-schemes/</w:t>
        </w:r>
      </w:hyperlink>
      <w:r>
        <w:t xml:space="preserve"> - In July 2025, Wandsworth Council introduced new landlord licensing schemes to improve housing standards and protect tenants. The schemes require landlords to obtain licences to legally rent out properties, with penalties for non-compliance. The council's proactive approach aims to drive up standards, crack down on rogue landlords, and deliver a fairer borough for all residents.</w:t>
      </w:r>
      <w:r/>
    </w:p>
    <w:p>
      <w:pPr>
        <w:pStyle w:val="ListNumber"/>
        <w:spacing w:line="240" w:lineRule="auto"/>
        <w:ind w:left="720"/>
      </w:pPr>
      <w:r/>
      <w:hyperlink r:id="rId13">
        <w:r>
          <w:rPr>
            <w:color w:val="0000EE"/>
            <w:u w:val="single"/>
          </w:rPr>
          <w:t>https://www.wandsworth.gov.uk/news/news-june-2025/coming-soon-new-landlord-licencing-schemes-will-drive-up-standards-in-private-rented-homes/</w:t>
        </w:r>
      </w:hyperlink>
      <w:r>
        <w:t xml:space="preserve"> - In June 2025, Wandsworth Council announced upcoming landlord licensing schemes to enhance standards in the private rented sector. The schemes will apply to homes with three or more people from different households and to all private rented homes in specific areas. Landlords operating without suitable licences could face prosecution or financial penalties of up to £30,000, while tenants may be eligible to reclaim 12 months’ rent if an offence is committed.</w:t>
      </w:r>
      <w:r/>
    </w:p>
    <w:p>
      <w:pPr>
        <w:pStyle w:val="ListNumber"/>
        <w:spacing w:line="240" w:lineRule="auto"/>
        <w:ind w:left="720"/>
      </w:pPr>
      <w:r/>
      <w:hyperlink r:id="rId14">
        <w:r>
          <w:rPr>
            <w:color w:val="0000EE"/>
            <w:u w:val="single"/>
          </w:rPr>
          <w:t>https://www.wandsworth.gov.uk/housing/private-housing/private-rented-property-licences/property-licence-conditions/</w:t>
        </w:r>
      </w:hyperlink>
      <w:r>
        <w:t xml:space="preserve"> - Wandsworth Council outlines the enforcement and licence conditions for private rented properties. Landlords must comply with mandatory conditions, including providing an annual gas safety certificate, ensuring electrical appliances are safe, installing smoke alarms on each storey, and providing written tenancy agreements. Non-compliance can result in prosecution or fines, and landlords must meet these conditions throughout the licence duration.</w:t>
      </w:r>
      <w:r/>
    </w:p>
    <w:p>
      <w:pPr>
        <w:pStyle w:val="ListNumber"/>
        <w:spacing w:line="240" w:lineRule="auto"/>
        <w:ind w:left="720"/>
      </w:pPr>
      <w:r/>
      <w:hyperlink r:id="rId15">
        <w:r>
          <w:rPr>
            <w:color w:val="0000EE"/>
            <w:u w:val="single"/>
          </w:rPr>
          <w:t>https://www.wandsworth.gov.uk/news/2023-news/news-september-2023/landlord-licensing-plan-announced-to-drive-out-rogue-landlords/</w:t>
        </w:r>
      </w:hyperlink>
      <w:r>
        <w:t xml:space="preserve"> - In September 2023, Wandsworth Council announced plans to introduce additional licensing for homes shared by more than three residents from different households and new selective licensing for the wider Private Rented Sector. The aim is to drive up standards, crack down on rogue landlords, and deliver a fairer borough for all. A 12-week consultation on the proposed schemes was set to begin in the coming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council-using-stricter-32883261" TargetMode="External"/><Relationship Id="rId10" Type="http://schemas.openxmlformats.org/officeDocument/2006/relationships/hyperlink" Target="https://www.wandsworth.gov.uk/news/news-june-2025/wandsworth-takes-action-against-rogue-landlords/" TargetMode="External"/><Relationship Id="rId11" Type="http://schemas.openxmlformats.org/officeDocument/2006/relationships/hyperlink" Target="https://www.wandsworth.gov.uk/news/news-november-2025/wandsworth-council-cracks-down-on-unsafe-rental-properties/" TargetMode="External"/><Relationship Id="rId12" Type="http://schemas.openxmlformats.org/officeDocument/2006/relationships/hyperlink" Target="https://www.wandsworth.gov.uk/news/news-july-2025/wandsworth-council-launches-new-landlord-licencing-schemes/" TargetMode="External"/><Relationship Id="rId13" Type="http://schemas.openxmlformats.org/officeDocument/2006/relationships/hyperlink" Target="https://www.wandsworth.gov.uk/news/news-june-2025/coming-soon-new-landlord-licencing-schemes-will-drive-up-standards-in-private-rented-homes/" TargetMode="External"/><Relationship Id="rId14" Type="http://schemas.openxmlformats.org/officeDocument/2006/relationships/hyperlink" Target="https://www.wandsworth.gov.uk/housing/private-housing/private-rented-property-licences/property-licence-conditions/" TargetMode="External"/><Relationship Id="rId15" Type="http://schemas.openxmlformats.org/officeDocument/2006/relationships/hyperlink" Target="https://www.wandsworth.gov.uk/news/2023-news/news-september-2023/landlord-licensing-plan-announced-to-drive-out-rogue-landlor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