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Rare Northern Lights Display Across Britain Sparks Excitement for Another Possible Showing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Over the recent weekend, the Northern Lights made a rare appearance across various locations in Britain due to a significant solar storm. Dr. Greg Brown, an astronomer from the Royal Observatory Greenwich, indicated that this phenomenon might occur again soon, possibly within the week or early next week. The sun is currently in a period of heightened activity, often referred to as solar maximum, increasing the likelihood of further geomagnetic storms.</w:t>
      </w:r>
      <w:r/>
    </w:p>
    <w:p>
      <w:r/>
      <w:r>
        <w:t>Solar storms are challenging to predict, as they involve complex interactions in the sun's outer layers. Despite this, there are indications of another potential storm. The Northern Lights or aurora borealis are typically seen closer to the poles, but certain conditions, such as coronal mass ejections from the sun, can make them visible further south.</w:t>
      </w:r>
      <w:r/>
    </w:p>
    <w:p>
      <w:r/>
      <w:r>
        <w:t>Dr. Brown also mentioned that the Earth is currently experiencing more frequent geomagnetic storms due to the natural cycles in the Sun's activity, aligning with the roughly 11-year cycle of the sun. While the weekend event was particularly noteworthy for how far south the lights could be seen, sightings in northernmost parts of Scotland are relatively more common.</w:t>
      </w:r>
      <w:r/>
    </w:p>
    <w:p>
      <w:r/>
      <w:r>
        <w:t>The Met Office has reported the possibility of further auroral activity caused by upcoming solar material impacting Earth, though the views may mainly be limited to the north of Scotland due to weather conditions affecting visibility. While the sun moves past the peak of its current cycle, occurrences of such intense auroral events are expected to decrease until the next cycle begins in approximately a decade.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