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Governor Gavin Newsom Criticizes Trump's Climate Policies at Vatican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16, 2024, California Governor Gavin Newsom spoke at a climate conference hosted by Pope Francis at the Vatican, where he sharply criticized former President Donald J. Trump. Newsom accused Trump of "open corruption" for reportedly soliciting $1 billion in campaign donations from fossil fuel executives. This criticism aligns with Newsom’s strong climate policies, including a ban on new gas-powered car sales by 2035 and aims to reach carbon neutrality by 2045.</w:t>
      </w:r>
      <w:r/>
    </w:p>
    <w:p>
      <w:r/>
      <w:r>
        <w:t>The Vatican conference drew numerous international leaders, including New York Governor Kathy Hochul and London Mayor Sadiq Khan. Pope Francis underscored the urgency of limiting global warming and emphasized the disproportionate impact on developing countries. He renewed calls for ending fossil fuel use and criticized the spread of disinformation by polluting industries.</w:t>
      </w:r>
      <w:r/>
    </w:p>
    <w:p>
      <w:r/>
      <w:r>
        <w:t>Coinciding with the conference, a report highlighted severe pollution in California, identifying six out of ten U.S. cities with the worst air quality in the state. Bakersfield ranked highest due to emissions from its significant oil and gas industry, despite the state's ongoing efforts to reduce fossil fuel use. The American Lung Association report showed alarming health impacts, with thousands of pediatric and adult asthma cases linked to poor air quality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