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President Putin Strengthens Economic and Military Ties with China Amid Western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17, 2024, Russian President Vladimir Putin visited an institute in Harbin, China, renowned for its defense research. This visit underscores the strengthening economic and military ties between Russia and China amidst Western pressures due to the ongoing Ukraine conflict.</w:t>
      </w:r>
      <w:r/>
    </w:p>
    <w:p>
      <w:r/>
      <w:r>
        <w:t>Putin attended a trade fair and toured the Harbin Institute of Technology, which focuses on rocket, missile, and space technology. This institute has historical links with Russian engineering and military advancements and was recently involved in joint educational programs with St. Petersburg State University, Putin’s alma mater.</w:t>
      </w:r>
      <w:r/>
    </w:p>
    <w:p>
      <w:r/>
      <w:r>
        <w:t>The visit followed a summit in Beijing with Chinese President Xi Jinping, where both leaders expressed intentions to deepen cooperation in areas such as energy, space, and military sectors. The summit culminated with a joint statement criticizing the United States and pledging closer bilateral work. Xi's embrace of Putin, shown in state media, symbolized the strong personal and strategic bond between the two nations.</w:t>
      </w:r>
      <w:r/>
    </w:p>
    <w:p>
      <w:r/>
      <w:r>
        <w:t>The alliance reflects significant trade growth; in 2023, China-Russia trade reached a record $240 billion. Most transactions are conducted in rubles or renminbi to avoid sanctions.</w:t>
      </w:r>
      <w:r/>
    </w:p>
    <w:p>
      <w:r/>
      <w:r>
        <w:t>Meanwhile, concerns have been raised over China's plans to develop floating nuclear reactors in the South China Sea. These reactors aim to provide mobile energy solutions but are feared to escalate regional tensions and pose environmental risks.</w:t>
      </w:r>
      <w:r/>
    </w:p>
    <w:p>
      <w:r/>
      <w:r>
        <w:t>The reactors are advanced mobile power sources intended to support disputed territories. U.S. military and State Department officials have warned this could destabilize regional security. The Philippines also expressed concerns, emphasizing the potential threat to national security and maritime stability.</w:t>
      </w:r>
      <w:r/>
    </w:p>
    <w:p>
      <w:r/>
      <w:r>
        <w:t>China insists on a diplomatic resolution to disputes, though the floating reactors signify an extended military presence in the contested waters.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