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Deputy First Minister to Announce Support for Start-Up Firms at National Robotarium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Kate Forbes, Scotland’s Deputy First Minister and Economy Secretary, is set to announce new support for start-up firms on Monday. This announcement will be made at the National Robotarium in Edinburgh. The initiative aligns with the current administration's agenda under First Minister John Swinney, focusing on economic improvement. </w:t>
      </w:r>
      <w:r/>
    </w:p>
    <w:p>
      <w:r/>
      <w:r>
        <w:t>Forbes, known for her role in creating the Techscaler scheme, emphasized the significance of supporting start-ups for economic growth, highlighting the potential for Scottish firms to generate new wealth through global exports. Swinney’s government aims to reset relations with the business community, using increased revenue to bolster public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