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Health Officials Concerned Over Rise in Asian Hornet Sightings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Health officials in the UK are raising concerns about a potential increase in Asian hornet sightings this summer. The UK’s chief plant health officer, Nicola Spence, has called for heightened vigilance from beekeepers and the public following a year of record sightings in 2023. According to the Department for Environment, Food and Rural Affairs (Defra), early trapping is crucial for eradication efforts to prevent the species from establishing itself in the UK.</w:t>
      </w:r>
      <w:r/>
    </w:p>
    <w:p>
      <w:r/>
      <w:r>
        <w:t>Asian hornets, indigenous to Southeast Asia, pose a threat to honey bees and insect pollinators but are not generally aggressive toward humans unless their nests are threatened. These hornets were first reported in Europe in 2004, originating from a consignment of pottery from China. They have since spread, with 109 confirmed sightings in the UK since 2016, including 56 in 2023 alone, predominantly in East Sussex and Kent.</w:t>
      </w:r>
      <w:r/>
    </w:p>
    <w:p>
      <w:r/>
      <w:r>
        <w:t xml:space="preserve">The Wildlife and Countryside Link (WCL), representing 83 nature organisations, has also highlighted the risk of invasive species, exacerbated by recent flooding and rising temperatures. These species pose significant ecological threats and economic costs. As a response, the UK government and various organizations emphasize the importance of public reporting of Asian hornet sightings via the Asian Hornet Watch App. </w:t>
      </w:r>
      <w:r/>
    </w:p>
    <w:p>
      <w:r/>
      <w:r>
        <w:t>Defra maintains readiness to respond to sightings, as evidenced by the destruction of 72 nests across 56 locations in 2023. Initiatives are in place to strengthen biosecurity measures and manage invasive species effectively.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