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Severe Thunderstorms and Tornadoes Cause Damage and Fatalities in Iowa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On Tuesday, May 21, 2024, a series of severe thunderstorms and tornadoes swept through Iowa, causing significant damage and resulting in multiple fatalities in Greenfield, a town of approximately 2,000 residents located about 60 miles southwest of Des Moines in Adair County. </w:t>
      </w:r>
      <w:r/>
    </w:p>
    <w:p>
      <w:r/>
      <w:r>
        <w:t>The National Weather Service had issued tornado warnings and severe thunderstorm advisories across much of Iowa and other Midwestern states. The severe weather resulted in the destruction of homes, downed power lines, and the toppling of wind turbines, some of which caught fire.</w:t>
      </w:r>
      <w:r/>
    </w:p>
    <w:p>
      <w:r/>
      <w:r>
        <w:t>Governor Kim Reynolds declared a "disaster emergency" for 15 counties, including Adair, to enable quick mobilization of state resources for storm response. Reynolds expressed condolences and announced plans to visit the affected areas.</w:t>
      </w:r>
      <w:r/>
    </w:p>
    <w:p>
      <w:r/>
      <w:r>
        <w:t>Iowa State Police Sgt. Alex Dinkla confirmed the fatalities but could not specify the number of deceased. At least 12 individuals were hospitalized with storm-related injuries. The storm's impact extended beyond Greenfield, with strong winds causing significant damage in other parts of the state.</w:t>
      </w:r>
      <w:r/>
    </w:p>
    <w:p>
      <w:r/>
      <w:r>
        <w:t>Additionally, the extreme weather is expected to move eastward, affecting a broad area from Vermont to southern Texas. Texas, in particular, is bracing for intense thunderstorms and possible flooding, with parts already experiencing extreme heat and power outages. This follows a deadly storm in Houston over the weekend, which resulted in eight deaths due to high winds and falling trees.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