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Teenager miraculously survives 400-foot fall from Washington's High Steel Bridge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19-year-old teenager survived a 400-foot fall from the High Steel Bridge in Mason County, Washington, on Saturday. The bridge, one of the tallest railroad bridges in the U.S., is located within the Olympic National Forest, around 100 miles from Seattle. Rescuers, including the Mason County Sheriff’s Office and the West Mason Fire Department, managed to locate the boy with binoculars before a firefighter descended using a harness to bring him back up. The boy, whose identity has not been disclosed, sustained only minor injuries and was later taken to a hospital. Fire Chief Matthew Welander described the teen as "incredibly lucky." The area around the bridge is known for its steep and slippery conditions, with five to seven people falling yearly, often resulting in fatalities. Authorities urge extreme caution when exploring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