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Korea Escalates Sending Waste-Filled Balloons into South Korea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North Korea has escalated its campaign of sending balloons laden with waste materials into South Korea, according to South Korea's military. This follows a similar effort earlier in the week. While the exact number of balloons detected and those that have landed in South Korea were not specified, the military advised residents to avoid contact with any unidentified objects and report them to authorities.</w:t>
      </w:r>
      <w:r/>
    </w:p>
    <w:p>
      <w:r/>
      <w:r>
        <w:t>Seoul's city government issued text alerts about the detected balloons near the city, with the military responding to the situation. North Korean leader Kim Jong Un's sister, Kim Yo Jong, confirmed the deployment of the balloons, which reportedly carried various types of rubbish and manure. However, no dangerous substances, such as chemical, biological, or radioactive material, were found.</w:t>
      </w:r>
      <w:r/>
    </w:p>
    <w:p>
      <w:r/>
      <w:r>
        <w:t>This balloon campaign is part of a series of provocative actions by North Korea, including a failed spy satellite launch and multiple short-range missile launches. Kim Yo Jong indicated that these balloon launches are a response to South Korean activists' leafleting campaigns.</w:t>
      </w:r>
      <w:r/>
    </w:p>
    <w:p>
      <w:r/>
      <w:r>
        <w:t>Tensions between the two Koreas have a history of involving similar activities. In the past, North Korea has taken hostile actions, such as destroying a South Korea-built liaison office and firing upon propaganda balloons. North Korea has also blamed South Korean balloons for a COVID-19 outbreak in 2022, an unsubstantiated claim aimed at worsening inter-Korean relations.</w:t>
      </w:r>
      <w:r/>
    </w:p>
    <w:p>
      <w:r/>
      <w:r>
        <w:t>Additional context includes South Korea's 2020 legislation criminalizing the act of sending leaflets to the North, which was later struck down by South Korea’s constitutional court as a violation of free speech. Despite these bans, activists have continued their campaigns, leading to the current situation where North Korea sends "gifts of sincerity" in the form of waste-filled balloons.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