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Mystery Surrounds Squirrel Deaths in Brighton Pavilion Gardens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Mystery Squirrel Deaths in Brighton Pavilion Gardens</w:t>
      </w:r>
      <w:r/>
    </w:p>
    <w:p>
      <w:r/>
      <w:r>
        <w:t>A series of mysterious squirrel deaths have occurred in Brighton’s Royal Pavilion Gardens. Regular visitor Mark, a 65-year-old Brighton resident, has noted ten squirrel deaths over the past four weeks. Along with gardeners and garden security, he has been discovering dead and ill squirrels, despite tending to them daily for 15 years. Mark reported finding one squirrel, which he named Rosie, in a weakened state but managed to nurse it back to health.</w:t>
      </w:r>
      <w:r/>
    </w:p>
    <w:p>
      <w:r/>
      <w:r>
        <w:t>Another garden visitor, Antonio, witnessed a squirrel die at his feet. Brighton and Hove Museums, which manage the gardens, expressed distress over the incidents and clarified that no culling or poisoning is taking place. The exact cause of the deaths remains unknown.</w:t>
      </w:r>
      <w:r/>
    </w:p>
    <w:p>
      <w:pPr>
        <w:pStyle w:val="Heading3"/>
      </w:pPr>
      <w:r>
        <w:t>Newport Transporter Bridge Visitor Centre Delayed</w:t>
      </w:r>
      <w:r/>
    </w:p>
    <w:p>
      <w:r/>
      <w:r>
        <w:t>The new visitor centre at Newport's Transporter Bridge, part of a £12 million restoration project, is facing delays. Initially approved in April 2020, the project aimed for completion by summer 2024. However, Newport City Council reported in December 2023 that repair work and adverse weather have hindered progress.</w:t>
      </w:r>
      <w:r/>
    </w:p>
    <w:p>
      <w:r/>
      <w:r>
        <w:t>The council noted that all work, including interior renovations, halted due to the installation of a sensitive monitoring system. The new timeline now projects completion by July 31, 2024. The Newport Transporter Bridge, one of only six operational in the world, remains closed to the public until the work is finished.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