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Atlanta's Water Woes Continue as Mayor Declares State of Emergency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Atlanta's Water Issues Persist into Fourth Day</w:t>
      </w:r>
      <w:r/>
    </w:p>
    <w:p>
      <w:r/>
      <w:r>
        <w:t>Atlanta continued to face significant water disruptions on Monday, June 3, 2024, as city officials finally managed to halt a severe water main leak that had been gushing since Friday night. The incident, originating in the Midtown neighborhood, had caused substantial inconvenience for residents, with widespread outages and a boil water advisory still in place.</w:t>
      </w:r>
      <w:r/>
    </w:p>
    <w:p>
      <w:r/>
      <w:r>
        <w:t>The major water leak was plugged around sunrise on Monday, after parts were expedited from Alabama under police escort. Despite these efforts, many areas remained without water or under advisories, and the frustration among residents was evident. The break, attributed to corrosion at the junction of three water mains, and subsequent leaks were challenging to fix and required extensive excavation efforts.</w:t>
      </w:r>
      <w:r/>
    </w:p>
    <w:p>
      <w:r/>
      <w:r>
        <w:t xml:space="preserve">Mayor Andre Dickens, facing criticism over the handling of the crisis, declared a state of emergency on Saturday to expedite resources for repairs. He assured that his administration was “laser-focused” on resolving the situation, though no precise timeline for full restoration was provided. The disruptions affected numerous city functions including summer school programs and certain high-rise office buildings. </w:t>
      </w:r>
      <w:r/>
    </w:p>
    <w:p>
      <w:r/>
      <w:r>
        <w:t>Emergency services and work crews distributed bottled water at designated fire stations while repairs continued. This incident highlights broader issues with aging infrastructure, similar to problems seen in other parts of North America.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