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Greenland-Generated Storm to Bring Heavy Rainfall to UK on June 20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storm generated from Greenland is anticipated to impact the UK later this month, potentially bringing substantial rainfall at rates of up to 3mm per hour. Meteorological reports indicate that the storm is expected to arrive on Thursday, June 20, around 4am.</w:t>
      </w:r>
      <w:r/>
    </w:p>
    <w:p>
      <w:r/>
      <w:r>
        <w:t>The weather maps suggest that this storm will initiate its path from the northwest of Scotland, rapidly traveling southeast towards England before exiting towards France within a 24-hour period. The storm's progression will begin on the morning of Wednesday, June 19, as it moves over the Atlantic Ocean, presenting phenomena such as 'freezing rain,' where raindrops freeze upon contact with surfaces.</w:t>
      </w:r>
      <w:r/>
    </w:p>
    <w:p>
      <w:r/>
      <w:r>
        <w:t>The storm is forecast to make initial landfall near Glasgow on June 20 at approximately 4am. By around 4pm, Liverpool is predicted to experience the heaviest rainfall, continuing southeast to affect London and Kent by about 7pm.</w:t>
      </w:r>
      <w:r/>
    </w:p>
    <w:p>
      <w:r/>
      <w:r>
        <w:t>The Met Office's long-range forecast from June 13 to June 22 suggests alternating conditions of rain and sunshine. A band of rain is expected to push eastwards on Thursday, June 13, with cool, damp weather prevailing in southern and central hills. Toward the weekend, conditions could include heavy, slow-moving, and occasionally thundery showers. However, many areas may still experience warm, sunny days with light winds.</w:t>
      </w:r>
      <w:r/>
    </w:p>
    <w:p>
      <w:r/>
      <w:r>
        <w:t>As the storm moves through the UK, it is also expected to bring significant snow to Greenland's east coast initially. The evolving storm system underscores the dynamic weather patterns projected during this period.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