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Landslide in Teton Mountains Closes Vital Wyoming Highway to Jackson Hole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landslide in the Teton mountains has severely damaged a section of Wyoming State Highway 22, a vital route linking Idaho to Jackson, Wyoming. This key road to Jackson Hole, a major tourism hub, was closed indefinitely on Saturday, June 8, 2024, just as the area was entering its busy summer season. Fortunately, no injuries were reported as the highway was already shut due to prior safety concerns.</w:t>
      </w:r>
      <w:r/>
    </w:p>
    <w:p>
      <w:r/>
      <w:r>
        <w:t>The Wyoming Department of Transportation (WYDOT) had closed the road a few days earlier after cracks appeared in the surface, subsequently reopening it after temporary repairs. However, another mudslide occurred soon after, forcing another closure. Efforts to clear debris were ongoing when the landslide caused a "catastrophic failure," according to WYDOT.</w:t>
      </w:r>
      <w:r/>
    </w:p>
    <w:p>
      <w:r/>
      <w:r>
        <w:t>Governor Mark Gordon stated that geologists and engineers are working to develop a long-term solution to rebuild the roadway. The closure poses logistical challenges as the highway is crucial for commuters, deliveries, medical care access, and tourism. An alternative route through the Snake River Canyon adds over an hour of driving time.</w:t>
      </w:r>
      <w:r/>
    </w:p>
    <w:p>
      <w:r/>
      <w:r>
        <w:t>The cause of the landslide is attributed to unusually high spring rainfall and significant snowmelt. No estimated timeline for reopening the highway has been provided, and assessments are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