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Millions in US Southwest under Heat Advisories as Severe Heatwave Continues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severe heatwave is affecting the US Southwest, with millions under heat advisories for the second consecutive week. On Tuesday, Sacramento, California, is expected to reach 102°F, and on Wednesday, Phoenix, Arizona, could hit 111°F. The heat is forecast to spread to the East Coast by Friday.</w:t>
      </w:r>
      <w:r/>
    </w:p>
    <w:p>
      <w:r/>
      <w:r>
        <w:t>Health experts and climate scientists have described the impact of extreme heat on the human body and provided advice on mitigation strategies. Heat stress occurs when the body heats up faster than it can cool down, often due to humidity limiting sweat evaporation or clothing restricting sweat release. Symptoms range from minor issues like blisters to severe conditions such as heatstroke, which can be fatal if the body temperature rises above 103°F.</w:t>
      </w:r>
      <w:r/>
    </w:p>
    <w:p>
      <w:r/>
      <w:r>
        <w:t>Particularly vulnerable groups include children, the elderly, pregnant individuals, athletes, and outdoor workers. Experts recommend avoiding strenuous activities, staying hydrated, and seeking air-conditioned environments to mitigate heat stress. Cooling techniques without an AC include using cold water, cool towels, and electric fans.</w:t>
      </w:r>
      <w:r/>
    </w:p>
    <w:p>
      <w:r/>
      <w:r>
        <w:t>The Centers for Disease Control and Prevention noted an increase in heat-related emergency visits, with 120,000 cases reported in 2023. Climate change has been linked to increased frequency and intensity of heatwaves, with experts developing new measures like the "stickiness" index to better quantify and communicate extreme heat risks.</w:t>
      </w:r>
      <w:r/>
    </w:p>
    <w:p>
      <w:r/>
      <w:r>
        <w:t>The National Weather Service has launched HeatRisk, a tool that combines weather data and health guidance to assess heat-related dangers. This tool helps people, especially those in vulnerable groups, take precautions during extreme heat conditions.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