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Heavy Rains Cause Major Disruption at Palma de Mallorca Airport, Majorca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Heavy rains caused significant disruption at Palma de Mallorca Airport, Majorca, on June 11, 2024. Torrential downpours led to extensive flooding, with water cascading from the terminal roof and large sections of the runway submerged. Videos show airport staff navigating knee-deep water and one employee disappearing underwater while lying on the tarmac. </w:t>
      </w:r>
      <w:r/>
    </w:p>
    <w:p>
      <w:r/>
      <w:r>
        <w:t>The airport, operated by AENA, recorded rainfall of almost 5 cm per hour, peaking at 9 cm in under an hour. Flights were temporarily suspended for safety reasons, leaving thousands of passengers stranded and incoming flights redirected to other airports. Operations resumed once the rain subsided, but a yellow weather alert remained in effect, forecasting further rain on the island.</w:t>
      </w:r>
      <w:r/>
    </w:p>
    <w:p>
      <w:r/>
      <w:r>
        <w:t>Authorities, including Spain’s Transport Minister Oscar Puente, confirmed the suspension and subsequent resumption of airport activities. Palma de Mallorca Airport, Spain's third-largest airport, had to implement its emergency plan to manage the situation. The Mediterranean island, known for its picturesque beaches, faces ongoing weather challenges, impacting holidaymakers and local businesses alike.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