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 Dem Leader Sir Ed Davey Shows Support for Clean Water with Aquatic Campaign Stunt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Liberal Democrat leader Sir Ed Davey took part in an eye-catching campaign stunt in Henley-in-Arden, Warwickshire, on Wednesday. Clad in a wetsuit, helmet, and life jacket, he traversed a floating agility course at the Aqua Jungle, repeatedly falling into the water. This activity was part of his latest effort to promote his proposal for a "Clean Water Authority" to replace Ofwat as the regulator for private water companies.</w:t>
      </w:r>
      <w:r/>
    </w:p>
    <w:p>
      <w:r/>
      <w:r>
        <w:t>Sir Ed stated that his new regulatory body would have greater powers to set binding targets and revoke licenses of poorly performing water companies. He criticized the incumbent Conservatives, accusing them of allowing companies to discharge sewage into natural water bodies, adversely impacting public health and the environment.</w:t>
      </w:r>
      <w:r/>
    </w:p>
    <w:p>
      <w:r/>
      <w:r>
        <w:t>This event follows several other stunts by Sir Ed, including paddleboarding in Windermere, Cumbria, and a Slip n Slide attraction in Frome, Somerset. Earlier in the week, he was seen on a teacup ride at Thorpe Park after launching the Liberal Democrat manifesto, underlining his description of politics as a "rollercoaster ride."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