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at North London Facility and Porsche Taycan Crash in Harrow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fire broke out at a facility on Nobel Road in North London around 3:30 AM, with response units arriving from multiple nearby stations including Edmonton, Enfield, and Chingford. The London Fire Brigade (LFB) deployed 10 fire engines and about 70 firefighters to the scene. The fire was brought under control by 7:51 AM. Residents have been advised to stay indoors with doors and windows closed due to smoke. The cause of the fire is still under investigation.</w:t>
      </w:r>
      <w:r/>
    </w:p>
    <w:p>
      <w:r/>
      <w:r>
        <w:t>Separately, a dark grey Porsche Taycan crashed into a new-build home on Fenton Road, Harrow at approximately 6 PM. The driver, a young man, suffered non-life-threatening injuries. One other person was also injured. Emergency services, including the police, fire brigade, and paramedics, responded to the incident. The house's condition following the crash remains undisclosed.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