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'Demonic Pelican' Pterosaur Species Unearthed in Queensland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new species of pterosaur, described as a “demonic pelican,” has been unearthed near Richmond in western Queensland. The fossil, dating back 100 million years, was discovered in 2021 by Kronosaurus Korner museum curator Kevin Petersen and subsequently identified by a team led by Curtin University researcher Adele Pentland. The pterosaur, named </w:t>
      </w:r>
      <w:r>
        <w:rPr>
          <w:i/>
        </w:rPr>
        <w:t>Haliskia peterseni</w:t>
      </w:r>
      <w:r>
        <w:t>, had a wingspan of 4.6 meters and featured a head filled with spike-shaped teeth, likely using its large jaws to catch fish and squid-like creatures from an ancient inland sea.</w:t>
      </w:r>
      <w:r/>
    </w:p>
    <w:p>
      <w:r/>
      <w:r>
        <w:t>The fossil is the most complete pterosaur skeleton found in Australia, comprising 22% of the skeleton, including lower jaw parts, 43 teeth, ribs, wing bones, and a portion of the leg. This discovery is significant, as the only other partial pterosaur skeleton found in Australia is just 10% complete. Currently, the fossil is on display at Kronosaurus Korner in Richmond, which is expected to boost paleo-tourism in the region. The discovery provides crucial insights into prehistoric life in what is now Queensland.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