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Unseasonably Cold June Weather Amidst Global Climate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Unseasonably Cold June Weather in the UK</w:t>
      </w:r>
      <w:r/>
    </w:p>
    <w:p>
      <w:r/>
      <w:r>
        <w:t>London's Greenwich Park has experienced a series of rain showers this April, illustrating the UK's ongoing struggle with unseasonably cold weather in June 2024. Traditionally warm temperatures have yet to materialize, with the nation experiencing colder-than-average days and significant rainfall.</w:t>
      </w:r>
      <w:r/>
    </w:p>
    <w:p>
      <w:r/>
      <w:r>
        <w:t xml:space="preserve">June has brought chill winds from the north, resulting in temperatures 3 to 4 degrees Celsius cooler than usual. The contrast from June 2023, which saw heatwaves and temperatures around 30°C in southeast England, is stark. </w:t>
      </w:r>
      <w:r/>
    </w:p>
    <w:p>
      <w:r/>
      <w:r>
        <w:t>The UK's weather is largely influenced by the polar front jet stream, which currently loops south of the UK, drawing in colder Arctic air. This has resulted in a high-pressure system to the west and a low-pressure system to the east, collectively bringing cooler conditions.</w:t>
      </w:r>
      <w:r/>
    </w:p>
    <w:p>
      <w:r/>
      <w:r>
        <w:t>Meteorologists have highlighted this deviation from warmer summers due to global climate trends, which have made heatwaves more common in recent years. The highest temperature ever recorded in the UK was 40.3°C in 2022, and the nation's summers have generally become 1°C warmer since the 1970s.</w:t>
      </w:r>
      <w:r/>
    </w:p>
    <w:p>
      <w:r/>
      <w:r>
        <w:t xml:space="preserve">Looking forward, weather experts anticipate the return of average temperatures but warn that consistent warmth remains uncertain. There might be sporadic downpours and thunderstorms as the jet stream continues to influence the weather. While a high-pressure system over the Azores could bring sunny conditions to southwest Britain, the forecast remains unpredictable. </w:t>
      </w:r>
      <w:r/>
    </w:p>
    <w:p>
      <w:r/>
      <w:r>
        <w:t>The hope is for a warmer and drier July and August, but forecasts remain tentative. In the immediate term, the UK can expect more varied weather patterns, with potential heavy showers and thunderstorms.</w:t>
      </w:r>
      <w:r/>
    </w:p>
    <w:p>
      <w:r/>
      <w:r>
        <w:t>As Britain navigates through this atypical weather, it remains to be seen if the traditional summer warmth will prevail in the coming months.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