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 Tips for Removing Fake Tan Stains from Fabrics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Expert Tips for Removing Fake Tan Stains from Fabrics</w:t>
      </w:r>
      <w:r/>
    </w:p>
    <w:p>
      <w:r/>
      <w:r>
        <w:t>Cleaning specialist Allen Civlak, CEO of Mary's Kitchen Flour Sack Towels, has shared cost-effective methods to remove stubborn fake tan stains from clothes and bed sheets. Using common household items, these tips are designed to address the issue efficiently:</w:t>
      </w:r>
      <w:r/>
      <w:r/>
    </w:p>
    <w:p>
      <w:pPr>
        <w:pStyle w:val="ListBullet"/>
        <w:spacing w:line="240" w:lineRule="auto"/>
        <w:ind w:left="720"/>
      </w:pPr>
      <w:r/>
      <w:r>
        <w:t>Lemon Juice (30p): The citric acid in lemon juice acts as a natural bleaching agent. Apply lemon juice to the stain, let it sit for a few minutes, and rinse with cold water.</w:t>
      </w:r>
      <w:r/>
    </w:p>
    <w:p>
      <w:pPr>
        <w:pStyle w:val="ListBullet"/>
        <w:spacing w:line="240" w:lineRule="auto"/>
        <w:ind w:left="720"/>
      </w:pPr>
      <w:r/>
      <w:r>
        <w:t>White Vinegar (99p): Mix equal parts white vinegar and water. Soak the stained area for about 30 minutes before rinsing with cold water.</w:t>
      </w:r>
      <w:r/>
    </w:p>
    <w:p>
      <w:pPr>
        <w:pStyle w:val="ListBullet"/>
        <w:spacing w:line="240" w:lineRule="auto"/>
        <w:ind w:left="720"/>
      </w:pPr>
      <w:r/>
      <w:r>
        <w:t>Salt (27p): Create a paste with salt and water. Apply it to the stain, leave it for a few hours, then rinse thoroughly.</w:t>
      </w:r>
      <w:r/>
      <w:r/>
    </w:p>
    <w:p>
      <w:pPr>
        <w:pStyle w:val="Heading3"/>
      </w:pPr>
      <w:r>
        <w:t>Protests in Spain Over Tourism</w:t>
      </w:r>
      <w:r/>
    </w:p>
    <w:p>
      <w:r/>
      <w:r>
        <w:t>Protests against high tourism numbers have been ongoing in Spain. In Majorca's capital Palma and across the Canary Islands, locals have demonstrated against the impacts of overcrowding and environmental degradation. The protestors seek to reduce the number of tourists, arguing that the current levels are unsustainable. These protests have led some British holidaymakers to consider boycotting popular Spanish destinations.</w:t>
      </w:r>
      <w:r/>
    </w:p>
    <w:p>
      <w:pPr>
        <w:pStyle w:val="Heading3"/>
      </w:pPr>
      <w:r>
        <w:t>Yatton: A "Goldilocks" Village in Somerset</w:t>
      </w:r>
      <w:r/>
    </w:p>
    <w:p>
      <w:r/>
      <w:r>
        <w:t>Yatton, located a half-hour drive from Bristol, offers a mix of historical charm and community spirit. With a thriving high street, 14th-century pub, and various new housing developments, Yatton is described as a "Goldilocks" village—just right. The community notably came together recently after Yatton Infant School caught fire, showcasing the village's strong communal ties.</w:t>
      </w:r>
      <w:r/>
    </w:p>
    <w:p>
      <w:pPr>
        <w:pStyle w:val="Heading3"/>
      </w:pPr>
      <w:r>
        <w:t>Lewis Hall’s Move to Newcastle United</w:t>
      </w:r>
      <w:r/>
    </w:p>
    <w:p>
      <w:r/>
      <w:r>
        <w:t>Lewis Hall's £28 million transfer from Chelsea to Newcastle United is near completion. The left-back, who had a successful loan spell with the Magpies, is set to join Newcastle permanently. The club’s new website confirms Hall's inclusion in their upcoming season's roster, signaling the finalization of the transfer.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