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Road Incidents Cause Disruption in Sussex and Suffolk, Dog Seeks Home in Norfolk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A27 Shoreham Partially Closed Due to Incident</w:t>
      </w:r>
      <w:r/>
    </w:p>
    <w:p>
      <w:r/>
      <w:r>
        <w:t>Part of the A27 Upper Brighton Road Westbound has been closed between Steyning Road and Sompting roundabout in Shoreham-by-Sea. The closure has resulted in long traffic delays in the area. Sussex Police have been contacted for comments regarding the situation.</w:t>
      </w:r>
      <w:r/>
    </w:p>
    <w:p>
      <w:pPr>
        <w:pStyle w:val="Heading3"/>
      </w:pPr>
      <w:r>
        <w:t>Car Fire at Suffolk-Norfolk Border</w:t>
      </w:r>
      <w:r/>
    </w:p>
    <w:p>
      <w:r/>
      <w:r>
        <w:t>On Sunday at approximately 12:40 am, emergency services responded to a vehicle fire on the B1107 Santon Downham, situated between Brandon and Thetford at the Suffolk-Norfolk border. Fire crews from Brandon and Thetford attended the scene, utilizing breathing apparatus and hose jets. The fire was extinguished by 1:40 am, and the road was later reopened after debris removal.</w:t>
      </w:r>
      <w:r/>
    </w:p>
    <w:p>
      <w:pPr>
        <w:pStyle w:val="Heading3"/>
      </w:pPr>
      <w:r>
        <w:t>Dog Looking for Permanent Home in Norfolk</w:t>
      </w:r>
      <w:r/>
    </w:p>
    <w:p>
      <w:r/>
      <w:r>
        <w:t>Bobby, a 12-year-old Jack Russel and Daxi mix, is seeking a permanent retirement home through Safe Rescue for Dogs in Norfolk. Previously mistreated and rehomed twice, Bobby finds it challenging when other foster dogs come and go. He is ideally looking for a quiet, lady-only household without children. Bobby enjoys walks and requires an agile owner to take him out twice daily. More details are available on the Safe Rescue for Dogs website.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