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Warning Issued Against Drinking Tap Water in Spanish Town Teulada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Warning Issued Against Drinking Tap Water in Spanish Town Teulada</w:t>
      </w:r>
      <w:r/>
    </w:p>
    <w:p>
      <w:r/>
      <w:r>
        <w:t>Residents of Teulada, a popular destination for British expats on Spain's Costa Blanca, have been advised not to drink tap water due to elevated salt levels. The Teulada City Council issued this warning as water company Hidraqua conducts ongoing tests on the local water supply. While the water remains safe for personal hygiene and other household uses, it is currently not recommended for drinking.</w:t>
      </w:r>
      <w:r/>
    </w:p>
    <w:p>
      <w:r/>
      <w:r>
        <w:t xml:space="preserve">Teulada's water is primarily sourced from an aquifer controlled by the Teulada-Benitatxell Water Consortium. Recently, this has been augmented with water from the Javea desalination plant to mitigate the increased salt content, notably from the Senija well where salinity levels are ten times higher than usual. </w:t>
      </w:r>
      <w:r/>
    </w:p>
    <w:p>
      <w:r/>
      <w:r>
        <w:t>The council has highlighted that the situation tends to worsen during the summer months when water demand peaks. Despite a €3 million project aimed at long-term solutions set to be completed by 2025, immediate remediation remains a challenge.</w:t>
      </w:r>
      <w:r/>
    </w:p>
    <w:p>
      <w:r/>
      <w:r>
        <w:t>Additionally, the council has urged residents to use water conservatively to ensure its availability in the future and to stay updated with official announcements regarding water quality.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