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Encephalartos Woodii: The Solitary Survivor and New Fairy Lantern Species in Malaysia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Encephalartos Woodii: The Solitary Survivor</w:t>
      </w:r>
      <w:r/>
    </w:p>
    <w:p>
      <w:r/>
      <w:r>
        <w:t xml:space="preserve">Encephalartos woodii (E. woodii), a cycad native to South Africa, is one of the world's rarest plants, known for its solitary existence. Discovered by botanist John Medley Wood in 1895 in the Ngoye Forest, the plant soon faced extinction as botanists removed its stems and offshoots for cultivation. By 1916, the last wild E. woodii was moved to Pretoria for safekeeping, rendering the species extinct in the wild. </w:t>
      </w:r>
      <w:r/>
    </w:p>
    <w:p>
      <w:r/>
      <w:r>
        <w:t>Today, all known E. woodii specimens are clones of that original plant, and all are male, preventing natural reproduction. Research teams are now employing drone surveys and AI technology in the hope of finding a female E. woodii within the vast Ngoye Forest, which spans 10,000 acres.</w:t>
      </w:r>
      <w:r/>
    </w:p>
    <w:p>
      <w:r/>
      <w:r>
        <w:rPr>
          <w:b/>
        </w:rPr>
        <w:t>New Fairy Lantern Species in Malaysia</w:t>
      </w:r>
      <w:r/>
    </w:p>
    <w:p>
      <w:r/>
      <w:r>
        <w:t xml:space="preserve">A new species of the parasitic herb </w:t>
      </w:r>
      <w:r>
        <w:rPr>
          <w:i/>
        </w:rPr>
        <w:t>Thismia</w:t>
      </w:r>
      <w:r>
        <w:t xml:space="preserve"> has been identified in the Malaysian rainforest. Found by botanist Mat Yunoh Siti-Munirah and her team, the species, named </w:t>
      </w:r>
      <w:r>
        <w:rPr>
          <w:i/>
        </w:rPr>
        <w:t>T. malayana</w:t>
      </w:r>
      <w:r>
        <w:t>, was discovered in the Tengku Hassanal Wildlife Reserve and another Malaysian park. These plants, which lack chlorophyll and survive by siphoning nutrients from underground fungi, are notable for their unusual, bright saffron flowers.</w:t>
      </w:r>
      <w:r/>
    </w:p>
    <w:p>
      <w:r/>
      <w:r>
        <w:t xml:space="preserve">With fewer than 10 individual plants found during the survey, </w:t>
      </w:r>
      <w:r>
        <w:rPr>
          <w:i/>
        </w:rPr>
        <w:t>T. malayana</w:t>
      </w:r>
      <w:r>
        <w:t xml:space="preserve"> has been proposed as vulnerable to extinction. The discovery highlights the ongoing efforts to study and conserve the diverse plant life in Malaysia's tropical forests.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