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 Defends Use of Binbags for Vinted Parcels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Woman Defends Using Binbags for Vinted Parcels</w:t>
      </w:r>
      <w:r/>
    </w:p>
    <w:p>
      <w:r/>
      <w:r>
        <w:t>Grace Robinson, a Vinted seller, has defended her use of binbags to send her parcels, addressing criticisms on social media. In a TikTok video posted on June 17, 2024, Grace explained her reasoning, stating that purchasing specialized packaging unnecessarily increases costs. She showcased a neatly wrapped parcel using a binbag and brown packing tape, encouraging others to repurpose items they already own. Her stance received support from several TikTok users who cited environmental benefits and practicality. Vinted’s official guidance recommends using sturdy cardboard boxes and proper inner packaging to protect items during transit.</w:t>
      </w:r>
      <w:r/>
    </w:p>
    <w:p>
      <w:pPr>
        <w:pStyle w:val="Heading3"/>
      </w:pPr>
      <w:r>
        <w:t>Tributes Paid to Cwmbran Man after Fatal Car Crash</w:t>
      </w:r>
      <w:r/>
    </w:p>
    <w:p>
      <w:r/>
      <w:r>
        <w:t>Graham Crowley, a 75-year-old resident of Cwmbran, South Wales, died in a car crash involving three vehicles on June 13, 2024. The incident occurred around 6pm on Cocker Avenue near Henllys Way. Crowley was driving his rare blue Caterham Seven at the time of the collision with a Hyundai Tucson and a Ford Transit van. Gwent Police confirmed his death at the scene. Crowley had lived in Cwmbran for nearly 50 years and was remembered by his family as a "well-known and well-loved" town member. Police are investigating the collision and urged witnesses to come forward with information.</w:t>
      </w:r>
      <w:r/>
    </w:p>
    <w:p>
      <w:pPr>
        <w:pStyle w:val="Heading3"/>
      </w:pPr>
      <w:r>
        <w:t>Mother's Plea After Son's Ferry Tragedy</w:t>
      </w:r>
      <w:r/>
    </w:p>
    <w:p>
      <w:r/>
      <w:r>
        <w:t>Margaret Burnell has expressed concerns about the support her son, Peter Foden, received before his death. Foden, a 44-year-old North Wales artist, jumped from a Stena Line ferry on January 9, 2024, and subsequently died from hypothermia due to drowning. Burnell's friend, Jenny Taylor, testified at an inquest in Ruthin that Burnell repeatedly sought help for her son's mental health issues but felt ignored by authorities. Despite limited engagement with mental health services, Foden was deemed capable of making his own decisions. The inquest concluded his death as suicide, with Senior Coroner John Gittins urging Burnell to pursue her concerns further.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