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Extreme Heat Impact on 2024 Paris Olympics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Concerns Over Extreme Heat for 2024 Paris Olympics</w:t>
      </w:r>
      <w:r/>
    </w:p>
    <w:p>
      <w:r/>
      <w:r>
        <w:t>Athletes and experts have voiced concerns about the potential impact of extreme heat on the 2024 Paris Olympics, set to take place in July and August. The University of Portsmouth released a report titled "Rings of Fire," indicating that heatwaves could significantly affect athletes' performance and pose severe health risks, including heat exhaustion.</w:t>
      </w:r>
      <w:r/>
    </w:p>
    <w:p>
      <w:r/>
      <w:r>
        <w:t>The average temperature during the Games is expected to be 21°C, but it could exceed 30°C on many days. Historical data shows a 3.1°C increase in average temperatures for July and August in Paris since the city last hosted the Olympics in 1924.</w:t>
      </w:r>
      <w:r/>
    </w:p>
    <w:p>
      <w:r/>
      <w:r>
        <w:t>Katie Rood, a footballer from New Zealand, and Jamie Farndale, a rugby player for Great Britain, expressed concerns about the dangers posed by extreme heat. The report also warns that similar conditions at the Tokyo 2020 Games led to temperatures over 34°C and high humidity levels, making it one of the hottest Olympics in history.</w:t>
      </w:r>
      <w:r/>
    </w:p>
    <w:p>
      <w:r/>
      <w:r>
        <w:t>France plans to use an eco-friendly underground cooling system for the event, but some national teams are preparing to bring portable air conditioning units to mitigate the heat. The report emphasizes the need for scheduling adjustments and enhanced hydration and cooling strategies for athletes and spectators.</w:t>
      </w:r>
      <w:r/>
    </w:p>
    <w:p>
      <w:r/>
      <w:r>
        <w:t>Lord Sebastian Coe, president of World Athletics, highlighted climate change as an existential threat to sports, suggesting the need for shifting event schedules to cooler times and months to ensure athletes' safety and performance.</w:t>
      </w:r>
      <w:r/>
    </w:p>
    <w:p>
      <w:r/>
      <w:r>
        <w:t>Separately, it was announced that five-time Olympic gold medalist Elaine Thompson-Herah will not defend her 200m title at the Paris Games. She will only compete in the 100m at the Jamaican Athletics Championships from June 27 to June 30, after struggling with injuries throughout the past year.</w:t>
      </w:r>
      <w:r/>
    </w:p>
    <w:p>
      <w:r/>
      <w:r>
        <w:t>The athletics program for the Paris Olympics is scheduled from August 1 to August 11 at the Stade de France.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