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Inquest Reveals Two Young People Drowned Due to Rip Current in Bournemouth Beach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young people drowned off Bournemouth beach due to a rip current, described as an "unfortunate anomaly of nature," an inquest has revealed. Joe Abbess, 17, and Sunnah Khan, 12, died in the incident on May 31, 2023. A further eight individuals were treated by paramedics.</w:t>
      </w:r>
      <w:r/>
    </w:p>
    <w:p>
      <w:r/>
      <w:r>
        <w:t>The incident led to the impounding of the pleasure cruiser Dorset Belle by Dorset Police, who arrested a man in his 40s on suspicion of manslaughter. However, expert consultation determined that the Dorset Belle did not contribute to creating dangerous sea conditions. Consequently, no further action was taken against the arrested individual.</w:t>
      </w:r>
      <w:r/>
    </w:p>
    <w:p>
      <w:r/>
      <w:r>
        <w:t xml:space="preserve">At a pre-inquest review in Bournemouth Town Hall, Dorset coroner Rachael Griffin stated that the combination of events including the possible wash of the Dorset Belle, and changes in seabed topography, resulted in the lethal rip current. </w:t>
      </w:r>
      <w:r/>
    </w:p>
    <w:p>
      <w:r/>
      <w:r>
        <w:t>The full inquest, beginning on September 24, will examine risk assessments for sea and beach safety at Bournemouth, alongside emergency service responses. There was insufficient evidence to implicate RNLI lifeguards or emergency services in contributing to the deaths of Abbess and Khan.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